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150" w:rsidRPr="00AA3E38" w:rsidRDefault="00CC1520" w:rsidP="008E7A2D">
      <w:pPr>
        <w:pStyle w:val="Heading1"/>
        <w:rPr>
          <w:sz w:val="20"/>
          <w:szCs w:val="56"/>
        </w:rPr>
      </w:pPr>
      <w:r w:rsidRPr="00AA3E38">
        <w:rPr>
          <w:sz w:val="20"/>
          <w:szCs w:val="56"/>
        </w:rPr>
        <w:t>ATIC Lab Rules of Use</w:t>
      </w:r>
      <w:r w:rsidR="00D51E7B" w:rsidRPr="00AA3E38">
        <w:rPr>
          <w:sz w:val="20"/>
          <w:szCs w:val="56"/>
        </w:rPr>
        <w:t xml:space="preserve"> 2013-2014</w:t>
      </w:r>
    </w:p>
    <w:p w:rsidR="00CC1520" w:rsidRPr="00AA3E38" w:rsidRDefault="00A20150" w:rsidP="00A20150">
      <w:pPr>
        <w:rPr>
          <w:sz w:val="20"/>
          <w:szCs w:val="56"/>
        </w:rPr>
      </w:pPr>
      <w:r w:rsidRPr="00AA3E38">
        <w:rPr>
          <w:sz w:val="20"/>
          <w:szCs w:val="56"/>
        </w:rPr>
        <w:tab/>
      </w:r>
      <w:r w:rsidRPr="00AA3E38">
        <w:rPr>
          <w:sz w:val="20"/>
          <w:szCs w:val="56"/>
        </w:rPr>
        <w:tab/>
      </w:r>
    </w:p>
    <w:p w:rsidR="00E84846" w:rsidRPr="00AA3E38" w:rsidRDefault="00E84846" w:rsidP="00A20150">
      <w:pPr>
        <w:pStyle w:val="Heading2"/>
        <w:rPr>
          <w:sz w:val="20"/>
          <w:szCs w:val="56"/>
        </w:rPr>
      </w:pPr>
      <w:r w:rsidRPr="00AA3E38">
        <w:rPr>
          <w:sz w:val="20"/>
          <w:szCs w:val="56"/>
        </w:rPr>
        <w:t>Intended Use of ATIC</w:t>
      </w:r>
    </w:p>
    <w:p w:rsidR="00E84846" w:rsidRPr="00AA3E38" w:rsidRDefault="00E84846" w:rsidP="001E7CFE">
      <w:pPr>
        <w:rPr>
          <w:sz w:val="20"/>
          <w:szCs w:val="56"/>
        </w:rPr>
      </w:pPr>
      <w:r w:rsidRPr="00AA3E38">
        <w:rPr>
          <w:sz w:val="20"/>
          <w:szCs w:val="56"/>
        </w:rPr>
        <w:t xml:space="preserve">MIT IS&amp;T (Information Service and Technology) provides the ATIC computer cluster for students who need assistive technology hardware or </w:t>
      </w:r>
      <w:r w:rsidR="00503538" w:rsidRPr="00AA3E38">
        <w:rPr>
          <w:sz w:val="20"/>
          <w:szCs w:val="56"/>
        </w:rPr>
        <w:t xml:space="preserve">software to either work at </w:t>
      </w:r>
      <w:r w:rsidRPr="00AA3E38">
        <w:rPr>
          <w:sz w:val="20"/>
          <w:szCs w:val="56"/>
        </w:rPr>
        <w:t>a computer or read their course materials</w:t>
      </w:r>
      <w:r w:rsidR="008B523A" w:rsidRPr="00AA3E38">
        <w:rPr>
          <w:sz w:val="20"/>
          <w:szCs w:val="56"/>
        </w:rPr>
        <w:t xml:space="preserve"> with technology assistance</w:t>
      </w:r>
      <w:r w:rsidR="00503538" w:rsidRPr="00AA3E38">
        <w:rPr>
          <w:sz w:val="20"/>
          <w:szCs w:val="56"/>
        </w:rPr>
        <w:t xml:space="preserve">.  </w:t>
      </w:r>
      <w:r w:rsidRPr="00AA3E38">
        <w:rPr>
          <w:sz w:val="20"/>
          <w:szCs w:val="56"/>
        </w:rPr>
        <w:t xml:space="preserve"> Similar to a library</w:t>
      </w:r>
      <w:r w:rsidR="00503538" w:rsidRPr="00AA3E38">
        <w:rPr>
          <w:sz w:val="20"/>
          <w:szCs w:val="56"/>
        </w:rPr>
        <w:t>, ATIC</w:t>
      </w:r>
      <w:r w:rsidRPr="00AA3E38">
        <w:rPr>
          <w:sz w:val="20"/>
          <w:szCs w:val="56"/>
        </w:rPr>
        <w:t xml:space="preserve"> users are expected to work as quietly and as independently as possible to ensure others can concentrate on the</w:t>
      </w:r>
      <w:r w:rsidR="00503538" w:rsidRPr="00AA3E38">
        <w:rPr>
          <w:sz w:val="20"/>
          <w:szCs w:val="56"/>
        </w:rPr>
        <w:t>ir</w:t>
      </w:r>
      <w:r w:rsidRPr="00AA3E38">
        <w:rPr>
          <w:sz w:val="20"/>
          <w:szCs w:val="56"/>
        </w:rPr>
        <w:t xml:space="preserve"> work</w:t>
      </w:r>
      <w:r w:rsidR="00503538" w:rsidRPr="00AA3E38">
        <w:rPr>
          <w:sz w:val="20"/>
          <w:szCs w:val="56"/>
        </w:rPr>
        <w:t>.</w:t>
      </w:r>
      <w:r w:rsidRPr="00AA3E38">
        <w:rPr>
          <w:sz w:val="20"/>
          <w:szCs w:val="56"/>
        </w:rPr>
        <w:t xml:space="preserve"> Activities that interfere with the core mission of ATIC to provide</w:t>
      </w:r>
      <w:r w:rsidR="00503538" w:rsidRPr="00AA3E38">
        <w:rPr>
          <w:sz w:val="20"/>
          <w:szCs w:val="56"/>
        </w:rPr>
        <w:t xml:space="preserve"> a quiet technology-oriented workspace</w:t>
      </w:r>
      <w:r w:rsidRPr="00AA3E38">
        <w:rPr>
          <w:sz w:val="20"/>
          <w:szCs w:val="56"/>
        </w:rPr>
        <w:t xml:space="preserve"> </w:t>
      </w:r>
      <w:r w:rsidR="00503538" w:rsidRPr="00AA3E38">
        <w:rPr>
          <w:sz w:val="20"/>
          <w:szCs w:val="56"/>
        </w:rPr>
        <w:t xml:space="preserve">may need to be limited or, in some </w:t>
      </w:r>
      <w:r w:rsidRPr="00AA3E38">
        <w:rPr>
          <w:sz w:val="20"/>
          <w:szCs w:val="56"/>
        </w:rPr>
        <w:t>instances, prohibited altogether.</w:t>
      </w:r>
    </w:p>
    <w:p w:rsidR="00BF14FB" w:rsidRPr="00AA3E38" w:rsidRDefault="00BF14FB" w:rsidP="001E7CFE">
      <w:pPr>
        <w:pStyle w:val="Heading2"/>
        <w:rPr>
          <w:sz w:val="20"/>
          <w:szCs w:val="56"/>
        </w:rPr>
      </w:pPr>
      <w:r w:rsidRPr="00AA3E38">
        <w:rPr>
          <w:sz w:val="20"/>
          <w:szCs w:val="56"/>
        </w:rPr>
        <w:t>MIT Policies</w:t>
      </w:r>
    </w:p>
    <w:p w:rsidR="00B85458" w:rsidRPr="00AA3E38" w:rsidRDefault="00BF14FB" w:rsidP="00B85458">
      <w:pPr>
        <w:rPr>
          <w:sz w:val="20"/>
          <w:szCs w:val="56"/>
        </w:rPr>
      </w:pPr>
      <w:r w:rsidRPr="00AA3E38">
        <w:rPr>
          <w:sz w:val="20"/>
          <w:szCs w:val="56"/>
        </w:rPr>
        <w:t>ATIC rules of use incorporate</w:t>
      </w:r>
      <w:r w:rsidR="00692BF8" w:rsidRPr="00AA3E38">
        <w:rPr>
          <w:sz w:val="20"/>
          <w:szCs w:val="56"/>
        </w:rPr>
        <w:t xml:space="preserve"> all relevant MIT Policies, the most releva</w:t>
      </w:r>
      <w:r w:rsidR="00B85458" w:rsidRPr="00AA3E38">
        <w:rPr>
          <w:sz w:val="20"/>
          <w:szCs w:val="56"/>
        </w:rPr>
        <w:t>nt of which are referenced below.  Failure to comply with MIT policies, MIT Network, Athena, or ATIC rules could result in loss of ATIC lab access and privileges.</w:t>
      </w:r>
    </w:p>
    <w:p w:rsidR="00692BF8" w:rsidRPr="00AA3E38" w:rsidRDefault="00692BF8" w:rsidP="00692BF8">
      <w:pPr>
        <w:pStyle w:val="ListParagraph"/>
        <w:numPr>
          <w:ilvl w:val="0"/>
          <w:numId w:val="38"/>
        </w:numPr>
        <w:rPr>
          <w:sz w:val="20"/>
          <w:szCs w:val="56"/>
        </w:rPr>
      </w:pPr>
      <w:r w:rsidRPr="00AA3E38">
        <w:rPr>
          <w:sz w:val="20"/>
          <w:szCs w:val="56"/>
        </w:rPr>
        <w:t>MIT</w:t>
      </w:r>
      <w:r w:rsidR="0026700D" w:rsidRPr="00AA3E38">
        <w:rPr>
          <w:sz w:val="20"/>
          <w:szCs w:val="56"/>
        </w:rPr>
        <w:t xml:space="preserve"> </w:t>
      </w:r>
      <w:r w:rsidR="00A62544" w:rsidRPr="00AA3E38">
        <w:rPr>
          <w:sz w:val="20"/>
          <w:szCs w:val="56"/>
        </w:rPr>
        <w:t>N</w:t>
      </w:r>
      <w:r w:rsidRPr="00AA3E38">
        <w:rPr>
          <w:sz w:val="20"/>
          <w:szCs w:val="56"/>
        </w:rPr>
        <w:t xml:space="preserve">etwork Rules of Use </w:t>
      </w:r>
      <w:hyperlink r:id="rId8" w:anchor="mitnet" w:history="1">
        <w:r w:rsidRPr="00AA3E38">
          <w:rPr>
            <w:rStyle w:val="Hyperlink"/>
            <w:sz w:val="20"/>
            <w:szCs w:val="56"/>
          </w:rPr>
          <w:t>http://ist.mit.edu/services/athena/olh/rules#mitnet</w:t>
        </w:r>
      </w:hyperlink>
    </w:p>
    <w:p w:rsidR="00692BF8" w:rsidRPr="00AA3E38" w:rsidRDefault="00692BF8" w:rsidP="00692BF8">
      <w:pPr>
        <w:pStyle w:val="ListParagraph"/>
        <w:numPr>
          <w:ilvl w:val="0"/>
          <w:numId w:val="38"/>
        </w:numPr>
        <w:rPr>
          <w:sz w:val="20"/>
          <w:szCs w:val="56"/>
        </w:rPr>
      </w:pPr>
      <w:r w:rsidRPr="00AA3E38">
        <w:rPr>
          <w:sz w:val="20"/>
          <w:szCs w:val="56"/>
        </w:rPr>
        <w:t xml:space="preserve">Policy on the Use of Information Technology  </w:t>
      </w:r>
      <w:hyperlink r:id="rId9" w:history="1">
        <w:r w:rsidRPr="00AA3E38">
          <w:rPr>
            <w:rStyle w:val="Hyperlink"/>
            <w:sz w:val="20"/>
            <w:szCs w:val="56"/>
          </w:rPr>
          <w:t>http://web.mit.edu/policies/13/13.2.html</w:t>
        </w:r>
      </w:hyperlink>
    </w:p>
    <w:p w:rsidR="00B85458" w:rsidRPr="00AA3E38" w:rsidRDefault="00B85458" w:rsidP="00B85458">
      <w:pPr>
        <w:pStyle w:val="ListParagraph"/>
        <w:numPr>
          <w:ilvl w:val="0"/>
          <w:numId w:val="38"/>
        </w:numPr>
        <w:rPr>
          <w:sz w:val="20"/>
          <w:szCs w:val="56"/>
        </w:rPr>
      </w:pPr>
      <w:r w:rsidRPr="00AA3E38">
        <w:rPr>
          <w:sz w:val="20"/>
          <w:szCs w:val="56"/>
        </w:rPr>
        <w:t xml:space="preserve">Privacy </w:t>
      </w:r>
      <w:hyperlink r:id="rId10" w:anchor="sub4" w:history="1">
        <w:r w:rsidRPr="00AA3E38">
          <w:rPr>
            <w:rStyle w:val="Hyperlink"/>
            <w:sz w:val="20"/>
            <w:szCs w:val="56"/>
          </w:rPr>
          <w:t>http://web.mit.edu/policies/13/13.2.html#sub4</w:t>
        </w:r>
      </w:hyperlink>
      <w:r w:rsidRPr="00AA3E38">
        <w:rPr>
          <w:sz w:val="20"/>
          <w:szCs w:val="56"/>
        </w:rPr>
        <w:t xml:space="preserve">   (All records of client interaction with ATIC staff are kept private and users are bound by the same MIT privacy policy and </w:t>
      </w:r>
      <w:r w:rsidRPr="00AA3E38">
        <w:rPr>
          <w:sz w:val="20"/>
          <w:szCs w:val="56"/>
        </w:rPr>
        <w:lastRenderedPageBreak/>
        <w:t>expected to respect and protect the privacy of other lab users or customers visiting the lab)</w:t>
      </w:r>
    </w:p>
    <w:p w:rsidR="00B85458" w:rsidRPr="00AA3E38" w:rsidRDefault="00B85458" w:rsidP="00B85458">
      <w:pPr>
        <w:pStyle w:val="ListParagraph"/>
        <w:numPr>
          <w:ilvl w:val="0"/>
          <w:numId w:val="38"/>
        </w:numPr>
        <w:rPr>
          <w:sz w:val="20"/>
          <w:szCs w:val="56"/>
        </w:rPr>
      </w:pPr>
      <w:r w:rsidRPr="00AA3E38">
        <w:rPr>
          <w:sz w:val="20"/>
          <w:szCs w:val="56"/>
        </w:rPr>
        <w:t xml:space="preserve">Reproduction of Copyrighted Material  </w:t>
      </w:r>
      <w:hyperlink r:id="rId11" w:history="1">
        <w:r w:rsidRPr="00AA3E38">
          <w:rPr>
            <w:rStyle w:val="Hyperlink"/>
            <w:sz w:val="20"/>
            <w:szCs w:val="56"/>
          </w:rPr>
          <w:t>http://web.mit.edu/policies/13/13.5.html</w:t>
        </w:r>
      </w:hyperlink>
      <w:r w:rsidRPr="00AA3E38">
        <w:rPr>
          <w:sz w:val="20"/>
          <w:szCs w:val="56"/>
        </w:rPr>
        <w:t xml:space="preserve">   </w:t>
      </w:r>
    </w:p>
    <w:p w:rsidR="00B85458" w:rsidRPr="00AA3E38" w:rsidRDefault="00B85458" w:rsidP="00B85458">
      <w:pPr>
        <w:pStyle w:val="ListParagraph"/>
        <w:numPr>
          <w:ilvl w:val="1"/>
          <w:numId w:val="38"/>
        </w:numPr>
        <w:rPr>
          <w:sz w:val="20"/>
          <w:szCs w:val="56"/>
        </w:rPr>
      </w:pPr>
      <w:r w:rsidRPr="00AA3E38">
        <w:rPr>
          <w:sz w:val="20"/>
          <w:szCs w:val="56"/>
        </w:rPr>
        <w:t xml:space="preserve">Students requesting e-text or other alternate media from a publisher are required to have purchased a published copy of the text, which is protected by copyright law. </w:t>
      </w:r>
    </w:p>
    <w:p w:rsidR="00B85458" w:rsidRPr="00AA3E38" w:rsidRDefault="0093339C" w:rsidP="0093339C">
      <w:pPr>
        <w:pStyle w:val="ListParagraph"/>
        <w:numPr>
          <w:ilvl w:val="1"/>
          <w:numId w:val="38"/>
        </w:numPr>
        <w:rPr>
          <w:sz w:val="20"/>
          <w:szCs w:val="56"/>
        </w:rPr>
      </w:pPr>
      <w:r w:rsidRPr="00AA3E38">
        <w:rPr>
          <w:sz w:val="20"/>
          <w:szCs w:val="56"/>
        </w:rPr>
        <w:t xml:space="preserve">If electronic </w:t>
      </w:r>
      <w:r w:rsidR="00B85458" w:rsidRPr="00AA3E38">
        <w:rPr>
          <w:sz w:val="20"/>
          <w:szCs w:val="56"/>
        </w:rPr>
        <w:t xml:space="preserve">files are not provided by the publisher, a qualifying student may be given permission by the publisher to have his/her own print copy of the text scanned.  Books that are scanned are reproduced by permission of the publisher. Any further reproduction or distribution of these materials is an infringement of copyright law. </w:t>
      </w:r>
    </w:p>
    <w:p w:rsidR="00946C8B" w:rsidRPr="00AA3E38" w:rsidRDefault="00946C8B" w:rsidP="00B85458">
      <w:pPr>
        <w:pStyle w:val="Heading2"/>
        <w:rPr>
          <w:sz w:val="20"/>
          <w:szCs w:val="56"/>
        </w:rPr>
      </w:pPr>
      <w:r w:rsidRPr="00AA3E38">
        <w:rPr>
          <w:sz w:val="20"/>
          <w:szCs w:val="56"/>
        </w:rPr>
        <w:t>ATIC Policies</w:t>
      </w:r>
    </w:p>
    <w:p w:rsidR="008B523A" w:rsidRPr="00AA3E38" w:rsidRDefault="008B523A" w:rsidP="008B523A">
      <w:pPr>
        <w:pStyle w:val="Heading3"/>
        <w:numPr>
          <w:ilvl w:val="0"/>
          <w:numId w:val="49"/>
        </w:numPr>
        <w:rPr>
          <w:sz w:val="20"/>
          <w:szCs w:val="56"/>
        </w:rPr>
      </w:pPr>
      <w:r w:rsidRPr="00AA3E38">
        <w:rPr>
          <w:sz w:val="20"/>
          <w:szCs w:val="56"/>
        </w:rPr>
        <w:t>Priority of Use</w:t>
      </w:r>
    </w:p>
    <w:p w:rsidR="008B523A" w:rsidRPr="00AA3E38" w:rsidRDefault="008B523A" w:rsidP="008B523A">
      <w:pPr>
        <w:ind w:left="360"/>
        <w:rPr>
          <w:sz w:val="20"/>
          <w:szCs w:val="56"/>
        </w:rPr>
      </w:pPr>
      <w:r w:rsidRPr="00AA3E38">
        <w:rPr>
          <w:sz w:val="20"/>
          <w:szCs w:val="56"/>
        </w:rPr>
        <w:t>Students approved by Student Disabilities Services  to use assistive software and hardware to work on academically related projects have first priority on all machines at all times.   Students employed by ATIC have second priority.  Guests and helpers must have permission of ATIC staff to use machines.</w:t>
      </w:r>
    </w:p>
    <w:p w:rsidR="004772E7" w:rsidRPr="00AA3E38" w:rsidRDefault="00B85458">
      <w:pPr>
        <w:pStyle w:val="Heading3"/>
        <w:numPr>
          <w:ilvl w:val="0"/>
          <w:numId w:val="49"/>
        </w:numPr>
        <w:rPr>
          <w:sz w:val="20"/>
          <w:szCs w:val="56"/>
        </w:rPr>
      </w:pPr>
      <w:r w:rsidRPr="00AA3E38">
        <w:rPr>
          <w:sz w:val="20"/>
          <w:szCs w:val="56"/>
        </w:rPr>
        <w:t>Hours</w:t>
      </w:r>
    </w:p>
    <w:p w:rsidR="004772E7" w:rsidRPr="00AA3E38" w:rsidRDefault="00B85458">
      <w:pPr>
        <w:pStyle w:val="ListParagraph"/>
        <w:numPr>
          <w:ilvl w:val="1"/>
          <w:numId w:val="49"/>
        </w:numPr>
        <w:rPr>
          <w:sz w:val="20"/>
          <w:szCs w:val="56"/>
        </w:rPr>
      </w:pPr>
      <w:r w:rsidRPr="00AA3E38">
        <w:rPr>
          <w:sz w:val="20"/>
          <w:szCs w:val="56"/>
        </w:rPr>
        <w:t xml:space="preserve">Students given </w:t>
      </w:r>
      <w:r w:rsidR="008B523A" w:rsidRPr="00AA3E38">
        <w:rPr>
          <w:sz w:val="20"/>
          <w:szCs w:val="56"/>
        </w:rPr>
        <w:t>a</w:t>
      </w:r>
      <w:r w:rsidRPr="00AA3E38">
        <w:rPr>
          <w:sz w:val="20"/>
          <w:szCs w:val="56"/>
        </w:rPr>
        <w:t xml:space="preserve">ccess to ATIC </w:t>
      </w:r>
      <w:r w:rsidR="008B523A" w:rsidRPr="00AA3E38">
        <w:rPr>
          <w:sz w:val="20"/>
          <w:szCs w:val="56"/>
        </w:rPr>
        <w:t xml:space="preserve">(via MIT ID card) </w:t>
      </w:r>
      <w:r w:rsidRPr="00AA3E38">
        <w:rPr>
          <w:sz w:val="20"/>
          <w:szCs w:val="56"/>
        </w:rPr>
        <w:t>are welcome to enter and use the lab at any time with the exception of times we may need to close the lab for staff meetings, facilities maintenance, etc. We will let you know of any times we are closing the lab by sending email.</w:t>
      </w:r>
    </w:p>
    <w:p w:rsidR="004772E7" w:rsidRPr="00AA3E38" w:rsidRDefault="00B85458">
      <w:pPr>
        <w:pStyle w:val="ListParagraph"/>
        <w:numPr>
          <w:ilvl w:val="1"/>
          <w:numId w:val="49"/>
        </w:numPr>
        <w:rPr>
          <w:sz w:val="20"/>
          <w:szCs w:val="56"/>
        </w:rPr>
      </w:pPr>
      <w:r w:rsidRPr="00AA3E38">
        <w:rPr>
          <w:sz w:val="20"/>
          <w:szCs w:val="56"/>
        </w:rPr>
        <w:t>Staffed hours – In general, ATIC staff are available Monday through Friday from 9 AM to 5 PM if the Institute is open.</w:t>
      </w:r>
    </w:p>
    <w:p w:rsidR="004772E7" w:rsidRPr="00AA3E38" w:rsidRDefault="00D454B6">
      <w:pPr>
        <w:pStyle w:val="Heading3"/>
        <w:numPr>
          <w:ilvl w:val="0"/>
          <w:numId w:val="49"/>
        </w:numPr>
        <w:rPr>
          <w:sz w:val="20"/>
          <w:szCs w:val="56"/>
        </w:rPr>
      </w:pPr>
      <w:r w:rsidRPr="00AA3E38">
        <w:rPr>
          <w:sz w:val="20"/>
          <w:szCs w:val="56"/>
        </w:rPr>
        <w:t>Email</w:t>
      </w:r>
      <w:r w:rsidR="00B85458" w:rsidRPr="00AA3E38">
        <w:rPr>
          <w:sz w:val="20"/>
          <w:szCs w:val="56"/>
        </w:rPr>
        <w:t xml:space="preserve"> Lists</w:t>
      </w:r>
    </w:p>
    <w:p w:rsidR="004772E7" w:rsidRPr="00AA3E38" w:rsidRDefault="00D454B6">
      <w:pPr>
        <w:pStyle w:val="ListParagraph"/>
        <w:numPr>
          <w:ilvl w:val="1"/>
          <w:numId w:val="49"/>
        </w:numPr>
        <w:rPr>
          <w:sz w:val="20"/>
          <w:szCs w:val="56"/>
        </w:rPr>
      </w:pPr>
      <w:r w:rsidRPr="00AA3E38">
        <w:rPr>
          <w:sz w:val="20"/>
          <w:szCs w:val="56"/>
        </w:rPr>
        <w:t xml:space="preserve">All lab users are added to an email list </w:t>
      </w:r>
      <w:hyperlink r:id="rId12" w:history="1">
        <w:r w:rsidRPr="00AA3E38">
          <w:rPr>
            <w:sz w:val="20"/>
            <w:szCs w:val="56"/>
          </w:rPr>
          <w:t>atic-keys@mit.edu</w:t>
        </w:r>
      </w:hyperlink>
      <w:r w:rsidRPr="00AA3E38">
        <w:rPr>
          <w:sz w:val="20"/>
          <w:szCs w:val="56"/>
        </w:rPr>
        <w:t>.  This list is used for the purpose of informing users of lab closures, machine/server technical problems or outages, and occasional information</w:t>
      </w:r>
      <w:r w:rsidR="008B523A" w:rsidRPr="00AA3E38">
        <w:rPr>
          <w:sz w:val="20"/>
          <w:szCs w:val="56"/>
        </w:rPr>
        <w:t>al</w:t>
      </w:r>
      <w:r w:rsidRPr="00AA3E38">
        <w:rPr>
          <w:sz w:val="20"/>
          <w:szCs w:val="56"/>
        </w:rPr>
        <w:t xml:space="preserve"> messages.  We do not advertise or give out the list to anyone to keep the mail to a minimum.  We request you do the same.</w:t>
      </w:r>
    </w:p>
    <w:p w:rsidR="004772E7" w:rsidRPr="00AA3E38" w:rsidRDefault="00D454B6">
      <w:pPr>
        <w:pStyle w:val="ListParagraph"/>
        <w:numPr>
          <w:ilvl w:val="1"/>
          <w:numId w:val="49"/>
        </w:numPr>
        <w:rPr>
          <w:sz w:val="20"/>
          <w:szCs w:val="56"/>
        </w:rPr>
      </w:pPr>
      <w:r w:rsidRPr="00AA3E38">
        <w:rPr>
          <w:sz w:val="20"/>
          <w:szCs w:val="56"/>
        </w:rPr>
        <w:t>All ATIC staff and</w:t>
      </w:r>
      <w:r w:rsidR="00BF7012" w:rsidRPr="00AA3E38">
        <w:rPr>
          <w:sz w:val="20"/>
          <w:szCs w:val="56"/>
        </w:rPr>
        <w:t xml:space="preserve"> student consultants are on the </w:t>
      </w:r>
      <w:hyperlink r:id="rId13" w:history="1">
        <w:r w:rsidR="00BF7012" w:rsidRPr="00AA3E38">
          <w:rPr>
            <w:sz w:val="20"/>
            <w:szCs w:val="56"/>
          </w:rPr>
          <w:t>atic@mit.edu</w:t>
        </w:r>
      </w:hyperlink>
      <w:r w:rsidR="00BF7012" w:rsidRPr="00AA3E38">
        <w:rPr>
          <w:sz w:val="20"/>
          <w:szCs w:val="56"/>
        </w:rPr>
        <w:t xml:space="preserve"> </w:t>
      </w:r>
      <w:r w:rsidRPr="00AA3E38">
        <w:rPr>
          <w:sz w:val="20"/>
          <w:szCs w:val="56"/>
        </w:rPr>
        <w:t xml:space="preserve">list.  Send email to atic@ if you have any technical problems or questions.  </w:t>
      </w:r>
    </w:p>
    <w:p w:rsidR="004772E7" w:rsidRPr="00AA3E38" w:rsidRDefault="00E01AA2">
      <w:pPr>
        <w:pStyle w:val="Heading3"/>
        <w:numPr>
          <w:ilvl w:val="0"/>
          <w:numId w:val="49"/>
        </w:numPr>
        <w:rPr>
          <w:sz w:val="20"/>
          <w:szCs w:val="56"/>
        </w:rPr>
      </w:pPr>
      <w:r w:rsidRPr="00AA3E38">
        <w:rPr>
          <w:sz w:val="20"/>
          <w:szCs w:val="56"/>
        </w:rPr>
        <w:t>General</w:t>
      </w:r>
      <w:r w:rsidR="002E0C0B" w:rsidRPr="00AA3E38">
        <w:rPr>
          <w:sz w:val="20"/>
          <w:szCs w:val="56"/>
        </w:rPr>
        <w:t xml:space="preserve"> </w:t>
      </w:r>
    </w:p>
    <w:p w:rsidR="004772E7" w:rsidRPr="00AA3E38" w:rsidRDefault="00E01AA2">
      <w:pPr>
        <w:pStyle w:val="ListParagraph"/>
        <w:numPr>
          <w:ilvl w:val="1"/>
          <w:numId w:val="49"/>
        </w:numPr>
        <w:rPr>
          <w:sz w:val="20"/>
          <w:szCs w:val="56"/>
        </w:rPr>
      </w:pPr>
      <w:r w:rsidRPr="00AA3E38">
        <w:rPr>
          <w:sz w:val="20"/>
          <w:szCs w:val="56"/>
        </w:rPr>
        <w:t>The lab is a shared work environment.  Please respect the needs of others.</w:t>
      </w:r>
      <w:r w:rsidR="005E7B52" w:rsidRPr="00AA3E38">
        <w:rPr>
          <w:sz w:val="20"/>
          <w:szCs w:val="56"/>
        </w:rPr>
        <w:t xml:space="preserve">  One of those needs is quiet.  ATIC staff and users alike must keep noise at a minimum.</w:t>
      </w:r>
    </w:p>
    <w:p w:rsidR="004772E7" w:rsidRPr="00AA3E38" w:rsidRDefault="002E0C0B">
      <w:pPr>
        <w:pStyle w:val="ListParagraph"/>
        <w:numPr>
          <w:ilvl w:val="1"/>
          <w:numId w:val="49"/>
        </w:numPr>
        <w:rPr>
          <w:sz w:val="20"/>
          <w:szCs w:val="56"/>
        </w:rPr>
      </w:pPr>
      <w:r w:rsidRPr="00AA3E38">
        <w:rPr>
          <w:sz w:val="20"/>
          <w:szCs w:val="56"/>
        </w:rPr>
        <w:t>Always return a workstation to the condition in which you found it when you arrived.  Take your things with you.  Do not leave books, papers, or other items at workstations.    If a few items are needed for private study, you may request space on bookshelves that do not block access to computers.</w:t>
      </w:r>
    </w:p>
    <w:p w:rsidR="004772E7" w:rsidRPr="00AA3E38" w:rsidRDefault="00E01AA2">
      <w:pPr>
        <w:pStyle w:val="ListParagraph"/>
        <w:numPr>
          <w:ilvl w:val="1"/>
          <w:numId w:val="49"/>
        </w:numPr>
        <w:rPr>
          <w:sz w:val="20"/>
          <w:szCs w:val="56"/>
        </w:rPr>
      </w:pPr>
      <w:r w:rsidRPr="00AA3E38">
        <w:rPr>
          <w:sz w:val="20"/>
          <w:szCs w:val="56"/>
        </w:rPr>
        <w:t xml:space="preserve">Absolutely no bicycles, </w:t>
      </w:r>
      <w:r w:rsidR="00D51E7B" w:rsidRPr="00AA3E38">
        <w:rPr>
          <w:sz w:val="20"/>
          <w:szCs w:val="56"/>
        </w:rPr>
        <w:t>scooters</w:t>
      </w:r>
      <w:r w:rsidRPr="00AA3E38">
        <w:rPr>
          <w:sz w:val="20"/>
          <w:szCs w:val="56"/>
        </w:rPr>
        <w:t>, or other sports equipment are allowed in the lab. Push the chairs under tables and do not leave any obstructions in the walkways.   Obstructions are a safety hazard to other users.</w:t>
      </w:r>
    </w:p>
    <w:p w:rsidR="004772E7" w:rsidRPr="00AA3E38" w:rsidRDefault="00E01AA2">
      <w:pPr>
        <w:pStyle w:val="ListParagraph"/>
        <w:numPr>
          <w:ilvl w:val="1"/>
          <w:numId w:val="49"/>
        </w:numPr>
        <w:rPr>
          <w:sz w:val="20"/>
          <w:szCs w:val="56"/>
        </w:rPr>
      </w:pPr>
      <w:r w:rsidRPr="00AA3E38">
        <w:rPr>
          <w:sz w:val="20"/>
          <w:szCs w:val="56"/>
        </w:rPr>
        <w:t xml:space="preserve">Do not remove </w:t>
      </w:r>
      <w:r w:rsidR="002E0C0B" w:rsidRPr="00AA3E38">
        <w:rPr>
          <w:sz w:val="20"/>
          <w:szCs w:val="56"/>
        </w:rPr>
        <w:t xml:space="preserve">any </w:t>
      </w:r>
      <w:r w:rsidRPr="00AA3E38">
        <w:rPr>
          <w:sz w:val="20"/>
          <w:szCs w:val="56"/>
        </w:rPr>
        <w:t xml:space="preserve">ATIC </w:t>
      </w:r>
      <w:r w:rsidR="002E0C0B" w:rsidRPr="00AA3E38">
        <w:rPr>
          <w:sz w:val="20"/>
          <w:szCs w:val="56"/>
        </w:rPr>
        <w:t xml:space="preserve">office </w:t>
      </w:r>
      <w:r w:rsidRPr="00AA3E38">
        <w:rPr>
          <w:sz w:val="20"/>
          <w:szCs w:val="56"/>
        </w:rPr>
        <w:t>supplies</w:t>
      </w:r>
      <w:r w:rsidR="002E0C0B" w:rsidRPr="00AA3E38">
        <w:rPr>
          <w:sz w:val="20"/>
          <w:szCs w:val="56"/>
        </w:rPr>
        <w:t xml:space="preserve"> or equipment.  If you use our anything</w:t>
      </w:r>
      <w:r w:rsidRPr="00AA3E38">
        <w:rPr>
          <w:sz w:val="20"/>
          <w:szCs w:val="56"/>
        </w:rPr>
        <w:t>, return it to its original locatio</w:t>
      </w:r>
      <w:r w:rsidR="002E0C0B" w:rsidRPr="00AA3E38">
        <w:rPr>
          <w:sz w:val="20"/>
          <w:szCs w:val="56"/>
        </w:rPr>
        <w:t>n</w:t>
      </w:r>
      <w:r w:rsidRPr="00AA3E38">
        <w:rPr>
          <w:sz w:val="20"/>
          <w:szCs w:val="56"/>
        </w:rPr>
        <w:t>.</w:t>
      </w:r>
    </w:p>
    <w:p w:rsidR="004772E7" w:rsidRPr="00AA3E38" w:rsidRDefault="002E0C0B">
      <w:pPr>
        <w:pStyle w:val="Heading3"/>
        <w:numPr>
          <w:ilvl w:val="0"/>
          <w:numId w:val="49"/>
        </w:numPr>
        <w:rPr>
          <w:sz w:val="20"/>
          <w:szCs w:val="56"/>
        </w:rPr>
      </w:pPr>
      <w:r w:rsidRPr="00AA3E38">
        <w:rPr>
          <w:sz w:val="20"/>
          <w:szCs w:val="56"/>
        </w:rPr>
        <w:t>Guests and Helpers</w:t>
      </w:r>
    </w:p>
    <w:p w:rsidR="004772E7" w:rsidRPr="00AA3E38" w:rsidRDefault="002E0C0B">
      <w:pPr>
        <w:pStyle w:val="ListParagraph"/>
        <w:numPr>
          <w:ilvl w:val="1"/>
          <w:numId w:val="49"/>
        </w:numPr>
        <w:rPr>
          <w:sz w:val="20"/>
          <w:szCs w:val="56"/>
        </w:rPr>
      </w:pPr>
      <w:r w:rsidRPr="00AA3E38">
        <w:rPr>
          <w:sz w:val="20"/>
          <w:szCs w:val="56"/>
        </w:rPr>
        <w:t>Guests are welcome only when accompanied by the lab user and only for a short period of time (under 10 minutes).  If you need converse with a guest for more than 10 minutes, please leave the lab.   Guests are not to use the computers or any common facilities (i.e., printer)</w:t>
      </w:r>
      <w:r w:rsidR="008B523A" w:rsidRPr="00AA3E38">
        <w:rPr>
          <w:sz w:val="20"/>
          <w:szCs w:val="56"/>
        </w:rPr>
        <w:t xml:space="preserve"> without special permission.</w:t>
      </w:r>
    </w:p>
    <w:p w:rsidR="004772E7" w:rsidRPr="00AA3E38" w:rsidRDefault="002E0C0B">
      <w:pPr>
        <w:pStyle w:val="ListParagraph"/>
        <w:numPr>
          <w:ilvl w:val="1"/>
          <w:numId w:val="49"/>
        </w:numPr>
        <w:rPr>
          <w:sz w:val="20"/>
          <w:szCs w:val="56"/>
        </w:rPr>
      </w:pPr>
      <w:r w:rsidRPr="00AA3E38">
        <w:rPr>
          <w:sz w:val="20"/>
          <w:szCs w:val="56"/>
        </w:rPr>
        <w:t xml:space="preserve">Helpers are guests: they are welcome to meet you in </w:t>
      </w:r>
      <w:r w:rsidR="004A3CFF" w:rsidRPr="00AA3E38">
        <w:rPr>
          <w:sz w:val="20"/>
          <w:szCs w:val="56"/>
        </w:rPr>
        <w:t>ATIC,</w:t>
      </w:r>
      <w:r w:rsidRPr="00AA3E38">
        <w:rPr>
          <w:sz w:val="20"/>
          <w:szCs w:val="56"/>
        </w:rPr>
        <w:t xml:space="preserve"> but all tutoring/helping work must be done in another location.</w:t>
      </w:r>
    </w:p>
    <w:p w:rsidR="004772E7" w:rsidRPr="00AA3E38" w:rsidRDefault="00B85458">
      <w:pPr>
        <w:pStyle w:val="Heading3"/>
        <w:numPr>
          <w:ilvl w:val="0"/>
          <w:numId w:val="49"/>
        </w:numPr>
        <w:rPr>
          <w:sz w:val="20"/>
          <w:szCs w:val="56"/>
        </w:rPr>
      </w:pPr>
      <w:r w:rsidRPr="00AA3E38">
        <w:rPr>
          <w:sz w:val="20"/>
          <w:szCs w:val="56"/>
        </w:rPr>
        <w:t xml:space="preserve">Telephone and Mobile Voice </w:t>
      </w:r>
      <w:r w:rsidR="009C1354" w:rsidRPr="00AA3E38">
        <w:rPr>
          <w:sz w:val="20"/>
          <w:szCs w:val="56"/>
        </w:rPr>
        <w:t>Usage</w:t>
      </w:r>
    </w:p>
    <w:p w:rsidR="004772E7" w:rsidRPr="00AA3E38" w:rsidRDefault="009C1354">
      <w:pPr>
        <w:pStyle w:val="Heading4"/>
        <w:numPr>
          <w:ilvl w:val="1"/>
          <w:numId w:val="49"/>
        </w:numPr>
        <w:rPr>
          <w:sz w:val="20"/>
          <w:szCs w:val="56"/>
        </w:rPr>
      </w:pPr>
      <w:r w:rsidRPr="00AA3E38">
        <w:rPr>
          <w:sz w:val="20"/>
          <w:szCs w:val="56"/>
        </w:rPr>
        <w:t>Phones provided by ATIC</w:t>
      </w:r>
    </w:p>
    <w:p w:rsidR="004772E7" w:rsidRPr="00AA3E38" w:rsidRDefault="00D454B6">
      <w:pPr>
        <w:pStyle w:val="ListParagraph"/>
        <w:numPr>
          <w:ilvl w:val="2"/>
          <w:numId w:val="49"/>
        </w:numPr>
        <w:rPr>
          <w:sz w:val="20"/>
          <w:szCs w:val="56"/>
        </w:rPr>
      </w:pPr>
      <w:r w:rsidRPr="00AA3E38">
        <w:rPr>
          <w:sz w:val="20"/>
          <w:szCs w:val="56"/>
        </w:rPr>
        <w:t xml:space="preserve">253-7808 is our ATIC business phone located on the counter.   Only ATIC </w:t>
      </w:r>
      <w:r w:rsidR="008B523A" w:rsidRPr="00AA3E38">
        <w:rPr>
          <w:sz w:val="20"/>
          <w:szCs w:val="56"/>
        </w:rPr>
        <w:t>staff is</w:t>
      </w:r>
      <w:r w:rsidRPr="00AA3E38">
        <w:rPr>
          <w:sz w:val="20"/>
          <w:szCs w:val="56"/>
        </w:rPr>
        <w:t xml:space="preserve"> permitted to use this phone. </w:t>
      </w:r>
    </w:p>
    <w:p w:rsidR="004772E7" w:rsidRPr="00AA3E38" w:rsidRDefault="00D454B6">
      <w:pPr>
        <w:pStyle w:val="ListParagraph"/>
        <w:numPr>
          <w:ilvl w:val="2"/>
          <w:numId w:val="49"/>
        </w:numPr>
        <w:rPr>
          <w:sz w:val="20"/>
          <w:szCs w:val="56"/>
        </w:rPr>
      </w:pPr>
      <w:r w:rsidRPr="00AA3E38">
        <w:rPr>
          <w:sz w:val="20"/>
          <w:szCs w:val="56"/>
        </w:rPr>
        <w:t>253-0</w:t>
      </w:r>
      <w:r w:rsidR="00B85458" w:rsidRPr="00AA3E38">
        <w:rPr>
          <w:sz w:val="20"/>
          <w:szCs w:val="56"/>
        </w:rPr>
        <w:t xml:space="preserve">662 (next to the Athena </w:t>
      </w:r>
      <w:r w:rsidRPr="00AA3E38">
        <w:rPr>
          <w:sz w:val="20"/>
          <w:szCs w:val="56"/>
        </w:rPr>
        <w:t>Station) is a phone with whic</w:t>
      </w:r>
      <w:r w:rsidR="00B85458" w:rsidRPr="00AA3E38">
        <w:rPr>
          <w:sz w:val="20"/>
          <w:szCs w:val="56"/>
        </w:rPr>
        <w:t>h you may make</w:t>
      </w:r>
      <w:r w:rsidR="0009079F" w:rsidRPr="00AA3E38">
        <w:rPr>
          <w:sz w:val="20"/>
          <w:szCs w:val="56"/>
        </w:rPr>
        <w:t xml:space="preserve"> campus or emergency phone </w:t>
      </w:r>
      <w:r w:rsidR="00955ABF" w:rsidRPr="00AA3E38">
        <w:rPr>
          <w:sz w:val="20"/>
          <w:szCs w:val="56"/>
        </w:rPr>
        <w:t>calls</w:t>
      </w:r>
      <w:r w:rsidR="0009079F" w:rsidRPr="00AA3E38">
        <w:rPr>
          <w:sz w:val="20"/>
          <w:szCs w:val="56"/>
        </w:rPr>
        <w:t xml:space="preserve">. </w:t>
      </w:r>
      <w:r w:rsidRPr="00AA3E38">
        <w:rPr>
          <w:sz w:val="20"/>
          <w:szCs w:val="56"/>
        </w:rPr>
        <w:t xml:space="preserve"> </w:t>
      </w:r>
      <w:r w:rsidR="0009079F" w:rsidRPr="00AA3E38">
        <w:rPr>
          <w:sz w:val="20"/>
          <w:szCs w:val="56"/>
        </w:rPr>
        <w:t xml:space="preserve"> </w:t>
      </w:r>
      <w:r w:rsidR="00B85458" w:rsidRPr="00AA3E38">
        <w:rPr>
          <w:sz w:val="20"/>
          <w:szCs w:val="56"/>
        </w:rPr>
        <w:t xml:space="preserve">It is not for personal phone calls unless you have an emergency and no other phone.   If you need to use the phone, </w:t>
      </w:r>
      <w:r w:rsidR="0009079F" w:rsidRPr="00AA3E38">
        <w:rPr>
          <w:sz w:val="20"/>
          <w:szCs w:val="56"/>
        </w:rPr>
        <w:t xml:space="preserve">keep </w:t>
      </w:r>
      <w:r w:rsidR="00B85458" w:rsidRPr="00AA3E38">
        <w:rPr>
          <w:sz w:val="20"/>
          <w:szCs w:val="56"/>
        </w:rPr>
        <w:t xml:space="preserve">your call </w:t>
      </w:r>
      <w:r w:rsidRPr="00AA3E38">
        <w:rPr>
          <w:sz w:val="20"/>
          <w:szCs w:val="56"/>
        </w:rPr>
        <w:t>brief</w:t>
      </w:r>
      <w:r w:rsidR="00955ABF" w:rsidRPr="00AA3E38">
        <w:rPr>
          <w:sz w:val="20"/>
          <w:szCs w:val="56"/>
        </w:rPr>
        <w:t xml:space="preserve"> (under 5 minutes)</w:t>
      </w:r>
      <w:r w:rsidRPr="00AA3E38">
        <w:rPr>
          <w:sz w:val="20"/>
          <w:szCs w:val="56"/>
        </w:rPr>
        <w:t>.  ATIC staff does not answer this phone and will not take messages.  Never forward your phone to our phone lines.</w:t>
      </w:r>
    </w:p>
    <w:p w:rsidR="004772E7" w:rsidRPr="00AA3E38" w:rsidRDefault="001E7CFE">
      <w:pPr>
        <w:pStyle w:val="ListParagraph"/>
        <w:numPr>
          <w:ilvl w:val="2"/>
          <w:numId w:val="49"/>
        </w:numPr>
        <w:rPr>
          <w:sz w:val="20"/>
          <w:szCs w:val="56"/>
        </w:rPr>
      </w:pPr>
      <w:r w:rsidRPr="00AA3E38">
        <w:rPr>
          <w:sz w:val="20"/>
          <w:szCs w:val="56"/>
        </w:rPr>
        <w:t xml:space="preserve"> 258-5911 is the </w:t>
      </w:r>
      <w:r w:rsidR="008B523A" w:rsidRPr="00AA3E38">
        <w:rPr>
          <w:sz w:val="20"/>
          <w:szCs w:val="56"/>
        </w:rPr>
        <w:t>ATIC TTY</w:t>
      </w:r>
      <w:r w:rsidRPr="00AA3E38">
        <w:rPr>
          <w:sz w:val="20"/>
          <w:szCs w:val="56"/>
        </w:rPr>
        <w:t xml:space="preserve"> phone line.</w:t>
      </w:r>
    </w:p>
    <w:p w:rsidR="004772E7" w:rsidRPr="00AA3E38" w:rsidRDefault="00946C8B">
      <w:pPr>
        <w:pStyle w:val="Heading4"/>
        <w:numPr>
          <w:ilvl w:val="1"/>
          <w:numId w:val="49"/>
        </w:numPr>
        <w:rPr>
          <w:sz w:val="20"/>
          <w:szCs w:val="56"/>
        </w:rPr>
      </w:pPr>
      <w:r w:rsidRPr="00AA3E38">
        <w:rPr>
          <w:sz w:val="20"/>
          <w:szCs w:val="56"/>
        </w:rPr>
        <w:t xml:space="preserve">Personal </w:t>
      </w:r>
      <w:r w:rsidR="0009079F" w:rsidRPr="00AA3E38">
        <w:rPr>
          <w:sz w:val="20"/>
          <w:szCs w:val="56"/>
        </w:rPr>
        <w:t>Mobile or VoIP Devices</w:t>
      </w:r>
      <w:r w:rsidR="006903E7" w:rsidRPr="00AA3E38">
        <w:rPr>
          <w:sz w:val="20"/>
          <w:szCs w:val="56"/>
        </w:rPr>
        <w:t xml:space="preserve"> </w:t>
      </w:r>
    </w:p>
    <w:p w:rsidR="004772E7" w:rsidRPr="00AA3E38" w:rsidRDefault="001E7CFE">
      <w:pPr>
        <w:pStyle w:val="ListParagraph"/>
        <w:numPr>
          <w:ilvl w:val="2"/>
          <w:numId w:val="49"/>
        </w:numPr>
        <w:rPr>
          <w:sz w:val="20"/>
          <w:szCs w:val="56"/>
        </w:rPr>
      </w:pPr>
      <w:r w:rsidRPr="00AA3E38">
        <w:rPr>
          <w:sz w:val="20"/>
          <w:szCs w:val="56"/>
        </w:rPr>
        <w:t>Personal p</w:t>
      </w:r>
      <w:r w:rsidR="0009079F" w:rsidRPr="00AA3E38">
        <w:rPr>
          <w:sz w:val="20"/>
          <w:szCs w:val="56"/>
        </w:rPr>
        <w:t xml:space="preserve">hone calls should not be conducted in ATIC.  Personal mobile devices should be silenced.   If you need to answer a call, please </w:t>
      </w:r>
      <w:r w:rsidR="00D474D5" w:rsidRPr="00AA3E38">
        <w:rPr>
          <w:sz w:val="20"/>
          <w:szCs w:val="56"/>
        </w:rPr>
        <w:t>leave ATIC</w:t>
      </w:r>
      <w:bookmarkStart w:id="0" w:name="_GoBack"/>
      <w:bookmarkEnd w:id="0"/>
      <w:r w:rsidR="00D474D5" w:rsidRPr="00AA3E38">
        <w:rPr>
          <w:sz w:val="20"/>
          <w:szCs w:val="56"/>
        </w:rPr>
        <w:t xml:space="preserve">. </w:t>
      </w:r>
    </w:p>
    <w:p w:rsidR="004772E7" w:rsidRPr="00AA3E38" w:rsidRDefault="0009079F">
      <w:pPr>
        <w:pStyle w:val="ListParagraph"/>
        <w:numPr>
          <w:ilvl w:val="2"/>
          <w:numId w:val="49"/>
        </w:numPr>
        <w:rPr>
          <w:sz w:val="20"/>
          <w:szCs w:val="56"/>
        </w:rPr>
      </w:pPr>
      <w:r w:rsidRPr="00AA3E38">
        <w:rPr>
          <w:sz w:val="20"/>
          <w:szCs w:val="56"/>
        </w:rPr>
        <w:t xml:space="preserve">Skype or other IP phone calls are also not permitted </w:t>
      </w:r>
      <w:r w:rsidR="00D474D5" w:rsidRPr="00AA3E38">
        <w:rPr>
          <w:sz w:val="20"/>
          <w:szCs w:val="56"/>
        </w:rPr>
        <w:t>in ATIC.</w:t>
      </w:r>
    </w:p>
    <w:p w:rsidR="004772E7" w:rsidRPr="00AA3E38" w:rsidRDefault="009D29C5">
      <w:pPr>
        <w:pStyle w:val="Heading3"/>
        <w:numPr>
          <w:ilvl w:val="0"/>
          <w:numId w:val="49"/>
        </w:numPr>
        <w:rPr>
          <w:sz w:val="20"/>
          <w:szCs w:val="56"/>
        </w:rPr>
      </w:pPr>
      <w:r w:rsidRPr="00AA3E38">
        <w:rPr>
          <w:sz w:val="20"/>
          <w:szCs w:val="56"/>
        </w:rPr>
        <w:t>Computer Equipment and Software</w:t>
      </w:r>
    </w:p>
    <w:p w:rsidR="004772E7" w:rsidRPr="00AA3E38" w:rsidRDefault="009D29C5">
      <w:pPr>
        <w:pStyle w:val="ListParagraph"/>
        <w:numPr>
          <w:ilvl w:val="1"/>
          <w:numId w:val="49"/>
        </w:numPr>
        <w:rPr>
          <w:sz w:val="20"/>
          <w:szCs w:val="56"/>
        </w:rPr>
      </w:pPr>
      <w:r w:rsidRPr="00AA3E38">
        <w:rPr>
          <w:sz w:val="20"/>
          <w:szCs w:val="56"/>
        </w:rPr>
        <w:t xml:space="preserve">Lab machines are shared resources.    If someone else needs to use a computer, please limit your usage to 2 hours at a time.    If getting access to a machine becomes a problem for you, please alert </w:t>
      </w:r>
      <w:r w:rsidR="00367DC1" w:rsidRPr="00AA3E38">
        <w:rPr>
          <w:sz w:val="20"/>
          <w:szCs w:val="56"/>
        </w:rPr>
        <w:t xml:space="preserve">ATIC staff. </w:t>
      </w:r>
    </w:p>
    <w:p w:rsidR="004772E7" w:rsidRPr="00AA3E38" w:rsidRDefault="00955ABF">
      <w:pPr>
        <w:pStyle w:val="ListParagraph"/>
        <w:numPr>
          <w:ilvl w:val="1"/>
          <w:numId w:val="49"/>
        </w:numPr>
        <w:rPr>
          <w:sz w:val="20"/>
          <w:szCs w:val="56"/>
        </w:rPr>
      </w:pPr>
      <w:r w:rsidRPr="00AA3E38">
        <w:rPr>
          <w:sz w:val="20"/>
          <w:szCs w:val="56"/>
        </w:rPr>
        <w:t xml:space="preserve">If you are logged </w:t>
      </w:r>
      <w:r w:rsidR="009D29C5" w:rsidRPr="00AA3E38">
        <w:rPr>
          <w:sz w:val="20"/>
          <w:szCs w:val="56"/>
        </w:rPr>
        <w:t>into a computer</w:t>
      </w:r>
      <w:r w:rsidRPr="00AA3E38">
        <w:rPr>
          <w:sz w:val="20"/>
          <w:szCs w:val="56"/>
        </w:rPr>
        <w:t xml:space="preserve"> or lock it</w:t>
      </w:r>
      <w:r w:rsidR="009D29C5" w:rsidRPr="00AA3E38">
        <w:rPr>
          <w:sz w:val="20"/>
          <w:szCs w:val="56"/>
        </w:rPr>
        <w:t xml:space="preserve"> and leave it unattended for m</w:t>
      </w:r>
      <w:r w:rsidR="00D474D5" w:rsidRPr="00AA3E38">
        <w:rPr>
          <w:sz w:val="20"/>
          <w:szCs w:val="56"/>
        </w:rPr>
        <w:t>ore than 20</w:t>
      </w:r>
      <w:r w:rsidRPr="00AA3E38">
        <w:rPr>
          <w:sz w:val="20"/>
          <w:szCs w:val="56"/>
        </w:rPr>
        <w:t xml:space="preserve"> minutes, we </w:t>
      </w:r>
      <w:r w:rsidR="009D29C5" w:rsidRPr="00AA3E38">
        <w:rPr>
          <w:sz w:val="20"/>
          <w:szCs w:val="56"/>
        </w:rPr>
        <w:t xml:space="preserve">reserve the right to log you off. </w:t>
      </w:r>
      <w:r w:rsidRPr="00AA3E38">
        <w:rPr>
          <w:sz w:val="20"/>
          <w:szCs w:val="56"/>
        </w:rPr>
        <w:t xml:space="preserve"> </w:t>
      </w:r>
    </w:p>
    <w:p w:rsidR="004772E7" w:rsidRPr="00AA3E38" w:rsidRDefault="009D29C5">
      <w:pPr>
        <w:pStyle w:val="ListParagraph"/>
        <w:numPr>
          <w:ilvl w:val="1"/>
          <w:numId w:val="49"/>
        </w:numPr>
        <w:rPr>
          <w:sz w:val="20"/>
          <w:szCs w:val="56"/>
        </w:rPr>
      </w:pPr>
      <w:r w:rsidRPr="00AA3E38">
        <w:rPr>
          <w:sz w:val="20"/>
          <w:szCs w:val="56"/>
        </w:rPr>
        <w:t>Do not store personal files locally on any computers in the lab.  Use your folder either on Athena</w:t>
      </w:r>
      <w:r w:rsidR="00955ABF" w:rsidRPr="00AA3E38">
        <w:rPr>
          <w:sz w:val="20"/>
          <w:szCs w:val="56"/>
        </w:rPr>
        <w:t xml:space="preserve"> or ATIC</w:t>
      </w:r>
      <w:r w:rsidR="00367DC1" w:rsidRPr="00AA3E38">
        <w:rPr>
          <w:sz w:val="20"/>
          <w:szCs w:val="56"/>
        </w:rPr>
        <w:t xml:space="preserve"> U</w:t>
      </w:r>
      <w:r w:rsidR="00955ABF" w:rsidRPr="00AA3E38">
        <w:rPr>
          <w:sz w:val="20"/>
          <w:szCs w:val="56"/>
        </w:rPr>
        <w:t>ser Drive (</w:t>
      </w:r>
      <w:r w:rsidR="00367DC1" w:rsidRPr="00AA3E38">
        <w:rPr>
          <w:sz w:val="20"/>
          <w:szCs w:val="56"/>
        </w:rPr>
        <w:t>on Gaeta.mit.edu</w:t>
      </w:r>
      <w:r w:rsidRPr="00AA3E38">
        <w:rPr>
          <w:sz w:val="20"/>
          <w:szCs w:val="56"/>
        </w:rPr>
        <w:t>), a</w:t>
      </w:r>
      <w:r w:rsidR="00367DC1" w:rsidRPr="00AA3E38">
        <w:rPr>
          <w:sz w:val="20"/>
          <w:szCs w:val="56"/>
        </w:rPr>
        <w:t xml:space="preserve">n external </w:t>
      </w:r>
      <w:r w:rsidR="00955ABF" w:rsidRPr="00AA3E38">
        <w:rPr>
          <w:sz w:val="20"/>
          <w:szCs w:val="56"/>
        </w:rPr>
        <w:t>device</w:t>
      </w:r>
      <w:r w:rsidRPr="00AA3E38">
        <w:rPr>
          <w:sz w:val="20"/>
          <w:szCs w:val="56"/>
        </w:rPr>
        <w:t>.  We cannot guarantee that your documents will be on a local machine if you save them ther</w:t>
      </w:r>
      <w:r w:rsidR="00D474D5" w:rsidRPr="00AA3E38">
        <w:rPr>
          <w:sz w:val="20"/>
          <w:szCs w:val="56"/>
        </w:rPr>
        <w:t xml:space="preserve">e.  We, do, however, back up </w:t>
      </w:r>
      <w:r w:rsidR="00955ABF" w:rsidRPr="00AA3E38">
        <w:rPr>
          <w:sz w:val="20"/>
          <w:szCs w:val="56"/>
        </w:rPr>
        <w:t>our file</w:t>
      </w:r>
      <w:r w:rsidRPr="00AA3E38">
        <w:rPr>
          <w:sz w:val="20"/>
          <w:szCs w:val="56"/>
        </w:rPr>
        <w:t>server daily.</w:t>
      </w:r>
    </w:p>
    <w:p w:rsidR="004772E7" w:rsidRPr="00AA3E38" w:rsidRDefault="002335F4">
      <w:pPr>
        <w:pStyle w:val="ListParagraph"/>
        <w:numPr>
          <w:ilvl w:val="1"/>
          <w:numId w:val="49"/>
        </w:numPr>
        <w:rPr>
          <w:sz w:val="20"/>
          <w:szCs w:val="56"/>
        </w:rPr>
      </w:pPr>
      <w:r w:rsidRPr="00AA3E38">
        <w:rPr>
          <w:sz w:val="20"/>
          <w:szCs w:val="56"/>
        </w:rPr>
        <w:t xml:space="preserve">There is a </w:t>
      </w:r>
      <w:r w:rsidR="00367DC1" w:rsidRPr="00AA3E38">
        <w:rPr>
          <w:sz w:val="20"/>
          <w:szCs w:val="56"/>
        </w:rPr>
        <w:t xml:space="preserve">quota of </w:t>
      </w:r>
      <w:r w:rsidRPr="00AA3E38">
        <w:rPr>
          <w:sz w:val="20"/>
          <w:szCs w:val="56"/>
        </w:rPr>
        <w:t xml:space="preserve">2 GB data on </w:t>
      </w:r>
      <w:r w:rsidR="00367DC1" w:rsidRPr="00AA3E38">
        <w:rPr>
          <w:sz w:val="20"/>
          <w:szCs w:val="56"/>
        </w:rPr>
        <w:t xml:space="preserve">your user drive (U) on </w:t>
      </w:r>
      <w:r w:rsidR="00547844" w:rsidRPr="00AA3E38">
        <w:rPr>
          <w:sz w:val="20"/>
          <w:szCs w:val="56"/>
        </w:rPr>
        <w:t xml:space="preserve">our lab server. </w:t>
      </w:r>
      <w:r w:rsidR="00367DC1" w:rsidRPr="00AA3E38">
        <w:rPr>
          <w:sz w:val="20"/>
          <w:szCs w:val="56"/>
        </w:rPr>
        <w:t xml:space="preserve"> </w:t>
      </w:r>
    </w:p>
    <w:p w:rsidR="004772E7" w:rsidRPr="00AA3E38" w:rsidRDefault="009D29C5">
      <w:pPr>
        <w:pStyle w:val="ListParagraph"/>
        <w:numPr>
          <w:ilvl w:val="1"/>
          <w:numId w:val="49"/>
        </w:numPr>
        <w:rPr>
          <w:sz w:val="20"/>
          <w:szCs w:val="56"/>
        </w:rPr>
      </w:pPr>
      <w:r w:rsidRPr="00AA3E38">
        <w:rPr>
          <w:sz w:val="20"/>
          <w:szCs w:val="56"/>
        </w:rPr>
        <w:t>Don't change the software configuration on any equipment without permission.</w:t>
      </w:r>
    </w:p>
    <w:p w:rsidR="004772E7" w:rsidRPr="00AA3E38" w:rsidRDefault="009D29C5">
      <w:pPr>
        <w:pStyle w:val="ListParagraph"/>
        <w:numPr>
          <w:ilvl w:val="1"/>
          <w:numId w:val="49"/>
        </w:numPr>
        <w:rPr>
          <w:sz w:val="20"/>
          <w:szCs w:val="56"/>
        </w:rPr>
      </w:pPr>
      <w:r w:rsidRPr="00AA3E38">
        <w:rPr>
          <w:sz w:val="20"/>
          <w:szCs w:val="56"/>
        </w:rPr>
        <w:t>Do not remove hardware</w:t>
      </w:r>
      <w:r w:rsidR="002335F4" w:rsidRPr="00AA3E38">
        <w:rPr>
          <w:sz w:val="20"/>
          <w:szCs w:val="56"/>
        </w:rPr>
        <w:t xml:space="preserve"> or software</w:t>
      </w:r>
      <w:r w:rsidRPr="00AA3E38">
        <w:rPr>
          <w:sz w:val="20"/>
          <w:szCs w:val="56"/>
        </w:rPr>
        <w:t xml:space="preserve"> from the lab</w:t>
      </w:r>
      <w:r w:rsidR="002335F4" w:rsidRPr="00AA3E38">
        <w:rPr>
          <w:sz w:val="20"/>
          <w:szCs w:val="56"/>
        </w:rPr>
        <w:t xml:space="preserve"> or a computer</w:t>
      </w:r>
      <w:r w:rsidRPr="00AA3E38">
        <w:rPr>
          <w:sz w:val="20"/>
          <w:szCs w:val="56"/>
        </w:rPr>
        <w:t xml:space="preserve">. </w:t>
      </w:r>
      <w:r w:rsidR="002335F4" w:rsidRPr="00AA3E38">
        <w:rPr>
          <w:sz w:val="20"/>
          <w:szCs w:val="56"/>
        </w:rPr>
        <w:t xml:space="preserve">  </w:t>
      </w:r>
      <w:r w:rsidRPr="00AA3E38">
        <w:rPr>
          <w:sz w:val="20"/>
          <w:szCs w:val="56"/>
        </w:rPr>
        <w:t xml:space="preserve">If you need </w:t>
      </w:r>
      <w:r w:rsidR="002335F4" w:rsidRPr="00AA3E38">
        <w:rPr>
          <w:sz w:val="20"/>
          <w:szCs w:val="56"/>
        </w:rPr>
        <w:t>to change the configuration of any station,</w:t>
      </w:r>
      <w:r w:rsidR="00D474D5" w:rsidRPr="00AA3E38">
        <w:rPr>
          <w:sz w:val="20"/>
          <w:szCs w:val="56"/>
        </w:rPr>
        <w:t xml:space="preserve"> please ask </w:t>
      </w:r>
      <w:r w:rsidRPr="00AA3E38">
        <w:rPr>
          <w:sz w:val="20"/>
          <w:szCs w:val="56"/>
        </w:rPr>
        <w:t xml:space="preserve">ATIC staff.  </w:t>
      </w:r>
      <w:r w:rsidR="00272D38" w:rsidRPr="00AA3E38">
        <w:rPr>
          <w:sz w:val="20"/>
          <w:szCs w:val="56"/>
        </w:rPr>
        <w:t xml:space="preserve"> </w:t>
      </w:r>
      <w:r w:rsidR="0026700D" w:rsidRPr="00AA3E38">
        <w:rPr>
          <w:sz w:val="20"/>
          <w:szCs w:val="56"/>
        </w:rPr>
        <w:t xml:space="preserve">Software on ATIC lab machines is there for academic uses only.  </w:t>
      </w:r>
      <w:r w:rsidR="00272D38" w:rsidRPr="00AA3E38">
        <w:rPr>
          <w:sz w:val="20"/>
          <w:szCs w:val="56"/>
        </w:rPr>
        <w:t xml:space="preserve">We cannot install software for a lab user’s personal use.  </w:t>
      </w:r>
    </w:p>
    <w:p w:rsidR="004772E7" w:rsidRPr="00AA3E38" w:rsidRDefault="009D29C5">
      <w:pPr>
        <w:pStyle w:val="ListParagraph"/>
        <w:numPr>
          <w:ilvl w:val="1"/>
          <w:numId w:val="49"/>
        </w:numPr>
        <w:rPr>
          <w:sz w:val="20"/>
          <w:szCs w:val="56"/>
        </w:rPr>
      </w:pPr>
      <w:r w:rsidRPr="00AA3E38">
        <w:rPr>
          <w:sz w:val="20"/>
          <w:szCs w:val="56"/>
        </w:rPr>
        <w:t xml:space="preserve">Only use equipment for which you have been trained and cleared for use. If you wish to use other equipment or software, please ask an ATIC consultant. </w:t>
      </w:r>
    </w:p>
    <w:p w:rsidR="004772E7" w:rsidRPr="00AA3E38" w:rsidRDefault="00CC1520">
      <w:pPr>
        <w:pStyle w:val="Heading3"/>
        <w:numPr>
          <w:ilvl w:val="0"/>
          <w:numId w:val="49"/>
        </w:numPr>
        <w:rPr>
          <w:sz w:val="20"/>
          <w:szCs w:val="56"/>
        </w:rPr>
      </w:pPr>
      <w:r w:rsidRPr="00AA3E38">
        <w:rPr>
          <w:sz w:val="20"/>
          <w:szCs w:val="56"/>
        </w:rPr>
        <w:t>Food</w:t>
      </w:r>
    </w:p>
    <w:p w:rsidR="004772E7" w:rsidRPr="00AA3E38" w:rsidRDefault="00EB2B60">
      <w:pPr>
        <w:pStyle w:val="ListParagraph"/>
        <w:numPr>
          <w:ilvl w:val="1"/>
          <w:numId w:val="49"/>
        </w:numPr>
        <w:rPr>
          <w:sz w:val="20"/>
          <w:szCs w:val="56"/>
        </w:rPr>
      </w:pPr>
      <w:r w:rsidRPr="00AA3E38">
        <w:rPr>
          <w:sz w:val="20"/>
          <w:szCs w:val="56"/>
        </w:rPr>
        <w:t xml:space="preserve">Allowing food in ATIC is </w:t>
      </w:r>
      <w:r w:rsidR="00AE752B" w:rsidRPr="00AA3E38">
        <w:rPr>
          <w:sz w:val="20"/>
          <w:szCs w:val="56"/>
        </w:rPr>
        <w:t xml:space="preserve">an extra </w:t>
      </w:r>
      <w:r w:rsidR="004A3CFF" w:rsidRPr="00AA3E38">
        <w:rPr>
          <w:sz w:val="20"/>
          <w:szCs w:val="56"/>
        </w:rPr>
        <w:t>privilege</w:t>
      </w:r>
      <w:r w:rsidRPr="00AA3E38">
        <w:rPr>
          <w:sz w:val="20"/>
          <w:szCs w:val="56"/>
        </w:rPr>
        <w:t>, not a requirement of ATIC.   ATIC reserves the right to ban food</w:t>
      </w:r>
      <w:r w:rsidR="0083459A" w:rsidRPr="00AA3E38">
        <w:rPr>
          <w:sz w:val="20"/>
          <w:szCs w:val="56"/>
        </w:rPr>
        <w:t xml:space="preserve"> and remove food related items </w:t>
      </w:r>
      <w:r w:rsidRPr="00AA3E38">
        <w:rPr>
          <w:sz w:val="20"/>
          <w:szCs w:val="56"/>
        </w:rPr>
        <w:t xml:space="preserve">from </w:t>
      </w:r>
      <w:r w:rsidR="002E0C0B" w:rsidRPr="00AA3E38">
        <w:rPr>
          <w:sz w:val="20"/>
          <w:szCs w:val="56"/>
        </w:rPr>
        <w:t xml:space="preserve">the lab </w:t>
      </w:r>
      <w:r w:rsidRPr="00AA3E38">
        <w:rPr>
          <w:sz w:val="20"/>
          <w:szCs w:val="56"/>
        </w:rPr>
        <w:t xml:space="preserve">at any time </w:t>
      </w:r>
      <w:r w:rsidR="002E0C0B" w:rsidRPr="00AA3E38">
        <w:rPr>
          <w:sz w:val="20"/>
          <w:szCs w:val="56"/>
        </w:rPr>
        <w:t>if any user consistently violates our f</w:t>
      </w:r>
      <w:r w:rsidRPr="00AA3E38">
        <w:rPr>
          <w:sz w:val="20"/>
          <w:szCs w:val="56"/>
        </w:rPr>
        <w:t>ood policy, which is</w:t>
      </w:r>
      <w:r w:rsidR="002E0C0B" w:rsidRPr="00AA3E38">
        <w:rPr>
          <w:sz w:val="20"/>
          <w:szCs w:val="56"/>
        </w:rPr>
        <w:t xml:space="preserve">: </w:t>
      </w:r>
    </w:p>
    <w:p w:rsidR="004772E7" w:rsidRPr="00AA3E38" w:rsidRDefault="00EB2B60">
      <w:pPr>
        <w:pStyle w:val="ListParagraph"/>
        <w:numPr>
          <w:ilvl w:val="1"/>
          <w:numId w:val="49"/>
        </w:numPr>
        <w:rPr>
          <w:sz w:val="20"/>
          <w:szCs w:val="56"/>
        </w:rPr>
      </w:pPr>
      <w:r w:rsidRPr="00AA3E38">
        <w:rPr>
          <w:sz w:val="20"/>
          <w:szCs w:val="56"/>
        </w:rPr>
        <w:t xml:space="preserve">Do not leave any food or food items in ATIC that you are not currently using.   </w:t>
      </w:r>
    </w:p>
    <w:p w:rsidR="004772E7" w:rsidRPr="00AA3E38" w:rsidRDefault="00EB2B60">
      <w:pPr>
        <w:pStyle w:val="ListParagraph"/>
        <w:numPr>
          <w:ilvl w:val="1"/>
          <w:numId w:val="49"/>
        </w:numPr>
        <w:rPr>
          <w:sz w:val="20"/>
          <w:szCs w:val="56"/>
        </w:rPr>
      </w:pPr>
      <w:r w:rsidRPr="00AA3E38">
        <w:rPr>
          <w:sz w:val="20"/>
          <w:szCs w:val="56"/>
        </w:rPr>
        <w:t>E</w:t>
      </w:r>
      <w:r w:rsidR="00367DC1" w:rsidRPr="00AA3E38">
        <w:rPr>
          <w:sz w:val="20"/>
          <w:szCs w:val="56"/>
        </w:rPr>
        <w:t>at at the center table</w:t>
      </w:r>
      <w:r w:rsidR="002E0C0B" w:rsidRPr="00AA3E38">
        <w:rPr>
          <w:sz w:val="20"/>
          <w:szCs w:val="56"/>
        </w:rPr>
        <w:t>s where there are no computers.</w:t>
      </w:r>
    </w:p>
    <w:p w:rsidR="004772E7" w:rsidRPr="00AA3E38" w:rsidRDefault="00EB2B60">
      <w:pPr>
        <w:pStyle w:val="ListParagraph"/>
        <w:numPr>
          <w:ilvl w:val="1"/>
          <w:numId w:val="49"/>
        </w:numPr>
        <w:rPr>
          <w:sz w:val="20"/>
          <w:szCs w:val="56"/>
        </w:rPr>
      </w:pPr>
      <w:r w:rsidRPr="00AA3E38">
        <w:rPr>
          <w:sz w:val="20"/>
          <w:szCs w:val="56"/>
        </w:rPr>
        <w:t>Properly discard al</w:t>
      </w:r>
      <w:r w:rsidR="002E0C0B" w:rsidRPr="00AA3E38">
        <w:rPr>
          <w:sz w:val="20"/>
          <w:szCs w:val="56"/>
        </w:rPr>
        <w:t>l food and containers</w:t>
      </w:r>
      <w:r w:rsidRPr="00AA3E38">
        <w:rPr>
          <w:sz w:val="20"/>
          <w:szCs w:val="56"/>
        </w:rPr>
        <w:t>.  If they are messy, take them out of ATIC to throw them away.</w:t>
      </w:r>
    </w:p>
    <w:p w:rsidR="004772E7" w:rsidRPr="00AA3E38" w:rsidRDefault="00EB2B60">
      <w:pPr>
        <w:pStyle w:val="ListParagraph"/>
        <w:numPr>
          <w:ilvl w:val="1"/>
          <w:numId w:val="49"/>
        </w:numPr>
        <w:rPr>
          <w:sz w:val="20"/>
          <w:szCs w:val="56"/>
        </w:rPr>
      </w:pPr>
      <w:r w:rsidRPr="00AA3E38">
        <w:rPr>
          <w:sz w:val="20"/>
          <w:szCs w:val="56"/>
        </w:rPr>
        <w:t>The water cooler is for drinking only.  Do not use the water for any other purpose.</w:t>
      </w:r>
    </w:p>
    <w:p w:rsidR="004772E7" w:rsidRPr="00AA3E38" w:rsidRDefault="00CC1520">
      <w:pPr>
        <w:pStyle w:val="Heading3"/>
        <w:numPr>
          <w:ilvl w:val="0"/>
          <w:numId w:val="49"/>
        </w:numPr>
        <w:rPr>
          <w:sz w:val="20"/>
          <w:szCs w:val="56"/>
        </w:rPr>
      </w:pPr>
      <w:r w:rsidRPr="00AA3E38">
        <w:rPr>
          <w:sz w:val="20"/>
          <w:szCs w:val="56"/>
        </w:rPr>
        <w:t>Problems</w:t>
      </w:r>
    </w:p>
    <w:p w:rsidR="004772E7" w:rsidRPr="00AA3E38" w:rsidRDefault="00CC1520">
      <w:pPr>
        <w:pStyle w:val="NoSpacing"/>
        <w:ind w:left="360"/>
        <w:rPr>
          <w:sz w:val="20"/>
          <w:szCs w:val="56"/>
        </w:rPr>
      </w:pPr>
      <w:r w:rsidRPr="00AA3E38">
        <w:rPr>
          <w:sz w:val="20"/>
          <w:szCs w:val="56"/>
        </w:rPr>
        <w:t>If you encounter any problems when working in the lab, send mail to atic@mit.edu or call 617-253-7808 specifying the problem and any actions you took.</w:t>
      </w:r>
    </w:p>
    <w:p w:rsidR="00231970" w:rsidRPr="00AA3E38" w:rsidRDefault="00231970" w:rsidP="00D474D5">
      <w:pPr>
        <w:pStyle w:val="Heading2"/>
        <w:rPr>
          <w:sz w:val="20"/>
          <w:szCs w:val="56"/>
        </w:rPr>
      </w:pPr>
    </w:p>
    <w:p w:rsidR="00367DC1" w:rsidRPr="00AA3E38" w:rsidRDefault="00BA5CC6" w:rsidP="00D474D5">
      <w:pPr>
        <w:pStyle w:val="Heading2"/>
        <w:rPr>
          <w:sz w:val="20"/>
          <w:szCs w:val="56"/>
        </w:rPr>
      </w:pPr>
      <w:r w:rsidRPr="00AA3E38">
        <w:rPr>
          <w:sz w:val="20"/>
          <w:szCs w:val="56"/>
        </w:rPr>
        <w:t>Lab Usage Termination Date</w:t>
      </w:r>
    </w:p>
    <w:p w:rsidR="00BA5CC6" w:rsidRPr="00AA3E38" w:rsidRDefault="009937D3" w:rsidP="00D474D5">
      <w:pPr>
        <w:rPr>
          <w:sz w:val="20"/>
          <w:szCs w:val="56"/>
        </w:rPr>
      </w:pPr>
      <w:r w:rsidRPr="00AA3E38">
        <w:rPr>
          <w:sz w:val="20"/>
          <w:szCs w:val="56"/>
        </w:rPr>
        <w:t xml:space="preserve">Some students are </w:t>
      </w:r>
      <w:r w:rsidR="00BA5CC6" w:rsidRPr="00AA3E38">
        <w:rPr>
          <w:sz w:val="20"/>
          <w:szCs w:val="56"/>
        </w:rPr>
        <w:t xml:space="preserve">given an estimated date when they are expected to cease using the ATIC lab.   </w:t>
      </w:r>
      <w:r w:rsidRPr="00AA3E38">
        <w:rPr>
          <w:sz w:val="20"/>
          <w:szCs w:val="56"/>
        </w:rPr>
        <w:t>If no</w:t>
      </w:r>
      <w:r w:rsidR="00AA3E38">
        <w:rPr>
          <w:sz w:val="20"/>
          <w:szCs w:val="56"/>
        </w:rPr>
        <w:t xml:space="preserve"> date is given, the termination</w:t>
      </w:r>
      <w:r w:rsidRPr="00AA3E38">
        <w:rPr>
          <w:sz w:val="20"/>
          <w:szCs w:val="56"/>
        </w:rPr>
        <w:t xml:space="preserve"> date is your graduation date.    Other </w:t>
      </w:r>
      <w:r w:rsidR="00BA5CC6" w:rsidRPr="00AA3E38">
        <w:rPr>
          <w:sz w:val="20"/>
          <w:szCs w:val="56"/>
        </w:rPr>
        <w:t>date</w:t>
      </w:r>
      <w:r w:rsidRPr="00AA3E38">
        <w:rPr>
          <w:sz w:val="20"/>
          <w:szCs w:val="56"/>
        </w:rPr>
        <w:t>s may be extended by Student Disability Services</w:t>
      </w:r>
      <w:r w:rsidR="00BA5CC6" w:rsidRPr="00AA3E38">
        <w:rPr>
          <w:sz w:val="20"/>
          <w:szCs w:val="56"/>
        </w:rPr>
        <w:t>, but otherwise access will be terminated.</w:t>
      </w:r>
      <w:r w:rsidR="00367DC1" w:rsidRPr="00AA3E38">
        <w:rPr>
          <w:sz w:val="20"/>
          <w:szCs w:val="56"/>
        </w:rPr>
        <w:t xml:space="preserve">   We will give you notice before we terminate your access.</w:t>
      </w:r>
    </w:p>
    <w:p w:rsidR="00CC1520" w:rsidRPr="00AA3E38" w:rsidRDefault="00D51E7B" w:rsidP="00D474D5">
      <w:pPr>
        <w:rPr>
          <w:sz w:val="20"/>
          <w:szCs w:val="56"/>
        </w:rPr>
      </w:pPr>
      <w:r w:rsidRPr="00AA3E38">
        <w:rPr>
          <w:sz w:val="20"/>
          <w:szCs w:val="56"/>
        </w:rPr>
        <w:t>I</w:t>
      </w:r>
      <w:r w:rsidR="00CC1520" w:rsidRPr="00AA3E38">
        <w:rPr>
          <w:sz w:val="20"/>
          <w:szCs w:val="56"/>
        </w:rPr>
        <w:t xml:space="preserve"> agree to abide by the ATIC lab rules of use:</w:t>
      </w:r>
    </w:p>
    <w:p w:rsidR="00AA3E38" w:rsidRPr="00AA3E38" w:rsidRDefault="00AA3E38" w:rsidP="00AA3E38">
      <w:pPr>
        <w:rPr>
          <w:b/>
          <w:sz w:val="20"/>
          <w:szCs w:val="56"/>
        </w:rPr>
      </w:pPr>
      <w:r w:rsidRPr="00AA3E38">
        <w:rPr>
          <w:b/>
          <w:sz w:val="20"/>
          <w:szCs w:val="56"/>
        </w:rPr>
        <w:t xml:space="preserve">Name: </w:t>
      </w:r>
    </w:p>
    <w:p w:rsidR="00AA3E38" w:rsidRPr="00AA3E38" w:rsidRDefault="00AA3E38" w:rsidP="00AA3E38">
      <w:pPr>
        <w:pBdr>
          <w:bottom w:val="single" w:sz="12" w:space="1" w:color="auto"/>
        </w:pBdr>
        <w:rPr>
          <w:b/>
          <w:sz w:val="20"/>
          <w:szCs w:val="56"/>
        </w:rPr>
      </w:pPr>
      <w:r w:rsidRPr="00AA3E38">
        <w:rPr>
          <w:b/>
          <w:sz w:val="20"/>
          <w:szCs w:val="56"/>
        </w:rPr>
        <w:t xml:space="preserve">MIT ID: </w:t>
      </w:r>
    </w:p>
    <w:p w:rsidR="00CC1520" w:rsidRPr="00AA3E38" w:rsidRDefault="00370B4B" w:rsidP="00D474D5">
      <w:pPr>
        <w:rPr>
          <w:b/>
          <w:sz w:val="20"/>
          <w:szCs w:val="56"/>
        </w:rPr>
      </w:pPr>
      <w:r w:rsidRPr="00AA3E38">
        <w:rPr>
          <w:b/>
          <w:sz w:val="20"/>
          <w:szCs w:val="56"/>
        </w:rPr>
        <w:t>Signature</w:t>
      </w:r>
      <w:r w:rsidR="00AA3E38">
        <w:rPr>
          <w:b/>
          <w:sz w:val="20"/>
          <w:szCs w:val="56"/>
        </w:rPr>
        <w:t>:</w:t>
      </w:r>
    </w:p>
    <w:p w:rsidR="00AA3E38" w:rsidRPr="00AA3E38" w:rsidRDefault="00AA3E38">
      <w:pPr>
        <w:pBdr>
          <w:bottom w:val="single" w:sz="12" w:space="1" w:color="auto"/>
        </w:pBdr>
        <w:rPr>
          <w:b/>
          <w:sz w:val="20"/>
          <w:szCs w:val="56"/>
        </w:rPr>
      </w:pPr>
      <w:r>
        <w:rPr>
          <w:b/>
          <w:sz w:val="20"/>
          <w:szCs w:val="56"/>
        </w:rPr>
        <w:t xml:space="preserve">Date:  </w:t>
      </w:r>
    </w:p>
    <w:sectPr w:rsidR="00AA3E38" w:rsidRPr="00AA3E38" w:rsidSect="008E7A2D">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4187" w:rsidRDefault="00234187">
      <w:r>
        <w:separator/>
      </w:r>
    </w:p>
  </w:endnote>
  <w:endnote w:type="continuationSeparator" w:id="0">
    <w:p w:rsidR="00234187" w:rsidRDefault="0023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4187" w:rsidRDefault="00234187">
      <w:r>
        <w:separator/>
      </w:r>
    </w:p>
  </w:footnote>
  <w:footnote w:type="continuationSeparator" w:id="0">
    <w:p w:rsidR="00234187" w:rsidRDefault="002341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23EEE28"/>
    <w:lvl w:ilvl="0">
      <w:start w:val="1"/>
      <w:numFmt w:val="decimal"/>
      <w:lvlText w:val="%1."/>
      <w:lvlJc w:val="left"/>
      <w:pPr>
        <w:tabs>
          <w:tab w:val="num" w:pos="1800"/>
        </w:tabs>
        <w:ind w:left="1800" w:hanging="360"/>
      </w:pPr>
    </w:lvl>
  </w:abstractNum>
  <w:abstractNum w:abstractNumId="1">
    <w:nsid w:val="FFFFFF7D"/>
    <w:multiLevelType w:val="singleLevel"/>
    <w:tmpl w:val="20E8DBFC"/>
    <w:lvl w:ilvl="0">
      <w:start w:val="1"/>
      <w:numFmt w:val="decimal"/>
      <w:lvlText w:val="%1."/>
      <w:lvlJc w:val="left"/>
      <w:pPr>
        <w:tabs>
          <w:tab w:val="num" w:pos="1440"/>
        </w:tabs>
        <w:ind w:left="1440" w:hanging="360"/>
      </w:pPr>
    </w:lvl>
  </w:abstractNum>
  <w:abstractNum w:abstractNumId="2">
    <w:nsid w:val="FFFFFF7E"/>
    <w:multiLevelType w:val="singleLevel"/>
    <w:tmpl w:val="052E115C"/>
    <w:lvl w:ilvl="0">
      <w:start w:val="1"/>
      <w:numFmt w:val="decimal"/>
      <w:lvlText w:val="%1."/>
      <w:lvlJc w:val="left"/>
      <w:pPr>
        <w:tabs>
          <w:tab w:val="num" w:pos="1080"/>
        </w:tabs>
        <w:ind w:left="1080" w:hanging="360"/>
      </w:pPr>
    </w:lvl>
  </w:abstractNum>
  <w:abstractNum w:abstractNumId="3">
    <w:nsid w:val="FFFFFF7F"/>
    <w:multiLevelType w:val="singleLevel"/>
    <w:tmpl w:val="C59C7FCA"/>
    <w:lvl w:ilvl="0">
      <w:start w:val="1"/>
      <w:numFmt w:val="decimal"/>
      <w:lvlText w:val="%1."/>
      <w:lvlJc w:val="left"/>
      <w:pPr>
        <w:tabs>
          <w:tab w:val="num" w:pos="720"/>
        </w:tabs>
        <w:ind w:left="720" w:hanging="360"/>
      </w:pPr>
    </w:lvl>
  </w:abstractNum>
  <w:abstractNum w:abstractNumId="4">
    <w:nsid w:val="FFFFFF80"/>
    <w:multiLevelType w:val="singleLevel"/>
    <w:tmpl w:val="7138ECA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DBE212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B3AADB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98061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3CEB662"/>
    <w:lvl w:ilvl="0">
      <w:start w:val="1"/>
      <w:numFmt w:val="decimal"/>
      <w:lvlText w:val="%1."/>
      <w:lvlJc w:val="left"/>
      <w:pPr>
        <w:tabs>
          <w:tab w:val="num" w:pos="360"/>
        </w:tabs>
        <w:ind w:left="360" w:hanging="360"/>
      </w:pPr>
    </w:lvl>
  </w:abstractNum>
  <w:abstractNum w:abstractNumId="9">
    <w:nsid w:val="FFFFFF89"/>
    <w:multiLevelType w:val="singleLevel"/>
    <w:tmpl w:val="3E583546"/>
    <w:lvl w:ilvl="0">
      <w:start w:val="1"/>
      <w:numFmt w:val="bullet"/>
      <w:lvlText w:val=""/>
      <w:lvlJc w:val="left"/>
      <w:pPr>
        <w:tabs>
          <w:tab w:val="num" w:pos="360"/>
        </w:tabs>
        <w:ind w:left="360" w:hanging="360"/>
      </w:pPr>
      <w:rPr>
        <w:rFonts w:ascii="Symbol" w:hAnsi="Symbol" w:hint="default"/>
      </w:rPr>
    </w:lvl>
  </w:abstractNum>
  <w:abstractNum w:abstractNumId="10">
    <w:nsid w:val="09C75202"/>
    <w:multiLevelType w:val="hybridMultilevel"/>
    <w:tmpl w:val="A62ECE26"/>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D7572C6"/>
    <w:multiLevelType w:val="hybridMultilevel"/>
    <w:tmpl w:val="D6E806B0"/>
    <w:lvl w:ilvl="0" w:tplc="92F8A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DA34707"/>
    <w:multiLevelType w:val="hybridMultilevel"/>
    <w:tmpl w:val="3FBC60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FFC7A3F"/>
    <w:multiLevelType w:val="hybridMultilevel"/>
    <w:tmpl w:val="152C83F0"/>
    <w:lvl w:ilvl="0" w:tplc="D1A2CC04">
      <w:start w:val="1"/>
      <w:numFmt w:val="decimal"/>
      <w:lvlText w:val="%1."/>
      <w:lvlJc w:val="left"/>
      <w:pPr>
        <w:ind w:left="72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nsid w:val="16EE6CFC"/>
    <w:multiLevelType w:val="hybridMultilevel"/>
    <w:tmpl w:val="8A9E4696"/>
    <w:lvl w:ilvl="0" w:tplc="92F8A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7E8543D"/>
    <w:multiLevelType w:val="hybridMultilevel"/>
    <w:tmpl w:val="C10CA52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1AC11024"/>
    <w:multiLevelType w:val="hybridMultilevel"/>
    <w:tmpl w:val="AE2200D4"/>
    <w:lvl w:ilvl="0" w:tplc="D1A2CC04">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F253F5"/>
    <w:multiLevelType w:val="singleLevel"/>
    <w:tmpl w:val="5C78F216"/>
    <w:lvl w:ilvl="0">
      <w:start w:val="1"/>
      <w:numFmt w:val="decimal"/>
      <w:lvlText w:val="%1)"/>
      <w:lvlJc w:val="left"/>
      <w:pPr>
        <w:tabs>
          <w:tab w:val="num" w:pos="720"/>
        </w:tabs>
        <w:ind w:left="720" w:hanging="540"/>
      </w:pPr>
      <w:rPr>
        <w:rFonts w:hint="default"/>
      </w:rPr>
    </w:lvl>
  </w:abstractNum>
  <w:abstractNum w:abstractNumId="18">
    <w:nsid w:val="1F4961D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214518B1"/>
    <w:multiLevelType w:val="hybridMultilevel"/>
    <w:tmpl w:val="FE662FEE"/>
    <w:lvl w:ilvl="0" w:tplc="92F8A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3A300F"/>
    <w:multiLevelType w:val="hybridMultilevel"/>
    <w:tmpl w:val="424A92E2"/>
    <w:lvl w:ilvl="0" w:tplc="0F98B0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3EC5A0A"/>
    <w:multiLevelType w:val="hybridMultilevel"/>
    <w:tmpl w:val="F18AD40A"/>
    <w:lvl w:ilvl="0" w:tplc="D1A2CC0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381EB1"/>
    <w:multiLevelType w:val="hybridMultilevel"/>
    <w:tmpl w:val="39E45D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27940BA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2D8B5B41"/>
    <w:multiLevelType w:val="hybridMultilevel"/>
    <w:tmpl w:val="14B0E478"/>
    <w:lvl w:ilvl="0" w:tplc="0F98B01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DB40273"/>
    <w:multiLevelType w:val="hybridMultilevel"/>
    <w:tmpl w:val="329CD06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C75322"/>
    <w:multiLevelType w:val="hybridMultilevel"/>
    <w:tmpl w:val="1088AB40"/>
    <w:lvl w:ilvl="0" w:tplc="D1A2CC0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C774B9"/>
    <w:multiLevelType w:val="singleLevel"/>
    <w:tmpl w:val="4C98B266"/>
    <w:lvl w:ilvl="0">
      <w:start w:val="1"/>
      <w:numFmt w:val="decimal"/>
      <w:lvlText w:val="%1."/>
      <w:lvlJc w:val="left"/>
      <w:pPr>
        <w:tabs>
          <w:tab w:val="num" w:pos="720"/>
        </w:tabs>
        <w:ind w:left="720" w:hanging="480"/>
      </w:pPr>
      <w:rPr>
        <w:rFonts w:hint="default"/>
      </w:rPr>
    </w:lvl>
  </w:abstractNum>
  <w:abstractNum w:abstractNumId="28">
    <w:nsid w:val="357C1C9F"/>
    <w:multiLevelType w:val="hybridMultilevel"/>
    <w:tmpl w:val="51581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5C45BA4"/>
    <w:multiLevelType w:val="hybridMultilevel"/>
    <w:tmpl w:val="F4005A2C"/>
    <w:lvl w:ilvl="0" w:tplc="D1A2CC0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A54C0D"/>
    <w:multiLevelType w:val="hybridMultilevel"/>
    <w:tmpl w:val="84D66A76"/>
    <w:lvl w:ilvl="0" w:tplc="D1A2CC0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77D1C"/>
    <w:multiLevelType w:val="hybridMultilevel"/>
    <w:tmpl w:val="AFC6E5F0"/>
    <w:lvl w:ilvl="0" w:tplc="6714C958">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2">
    <w:nsid w:val="44F66410"/>
    <w:multiLevelType w:val="hybridMultilevel"/>
    <w:tmpl w:val="F6720FD4"/>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9493D5C"/>
    <w:multiLevelType w:val="hybridMultilevel"/>
    <w:tmpl w:val="59EE905C"/>
    <w:lvl w:ilvl="0" w:tplc="92F8AAC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2902B85"/>
    <w:multiLevelType w:val="hybridMultilevel"/>
    <w:tmpl w:val="9C8643B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567C29DF"/>
    <w:multiLevelType w:val="singleLevel"/>
    <w:tmpl w:val="0D9EB436"/>
    <w:lvl w:ilvl="0">
      <w:start w:val="3"/>
      <w:numFmt w:val="decimal"/>
      <w:lvlText w:val="%1."/>
      <w:lvlJc w:val="left"/>
      <w:pPr>
        <w:tabs>
          <w:tab w:val="num" w:pos="720"/>
        </w:tabs>
        <w:ind w:left="720" w:hanging="540"/>
      </w:pPr>
      <w:rPr>
        <w:rFonts w:hint="default"/>
      </w:rPr>
    </w:lvl>
  </w:abstractNum>
  <w:abstractNum w:abstractNumId="36">
    <w:nsid w:val="58684573"/>
    <w:multiLevelType w:val="hybridMultilevel"/>
    <w:tmpl w:val="0B0A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91F3053"/>
    <w:multiLevelType w:val="hybridMultilevel"/>
    <w:tmpl w:val="452ABF1E"/>
    <w:lvl w:ilvl="0" w:tplc="D1A2CC0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A3F7145"/>
    <w:multiLevelType w:val="hybridMultilevel"/>
    <w:tmpl w:val="4060ED08"/>
    <w:lvl w:ilvl="0" w:tplc="D1A2CC0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9">
    <w:nsid w:val="5AF703E3"/>
    <w:multiLevelType w:val="hybridMultilevel"/>
    <w:tmpl w:val="FBBE3D62"/>
    <w:lvl w:ilvl="0" w:tplc="D1A2CC04">
      <w:start w:val="1"/>
      <w:numFmt w:val="decimal"/>
      <w:lvlText w:val="%1."/>
      <w:lvlJc w:val="left"/>
      <w:pPr>
        <w:ind w:left="16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165049"/>
    <w:multiLevelType w:val="hybridMultilevel"/>
    <w:tmpl w:val="7FA8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EC85BBB"/>
    <w:multiLevelType w:val="hybridMultilevel"/>
    <w:tmpl w:val="DC902AB2"/>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1C74B1B"/>
    <w:multiLevelType w:val="hybridMultilevel"/>
    <w:tmpl w:val="0122B428"/>
    <w:lvl w:ilvl="0" w:tplc="92F8AA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829388D"/>
    <w:multiLevelType w:val="hybridMultilevel"/>
    <w:tmpl w:val="63F4EB22"/>
    <w:lvl w:ilvl="0" w:tplc="D1A2CC0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E44F8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69897D6A"/>
    <w:multiLevelType w:val="hybridMultilevel"/>
    <w:tmpl w:val="4BD6AB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B9F7CCF"/>
    <w:multiLevelType w:val="hybridMultilevel"/>
    <w:tmpl w:val="B434B9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752A1CD0"/>
    <w:multiLevelType w:val="hybridMultilevel"/>
    <w:tmpl w:val="FC96B002"/>
    <w:lvl w:ilvl="0" w:tplc="D1A2CC04">
      <w:start w:val="1"/>
      <w:numFmt w:val="decimal"/>
      <w:lvlText w:val="%1."/>
      <w:lvlJc w:val="left"/>
      <w:pPr>
        <w:ind w:left="36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nsid w:val="76B1274C"/>
    <w:multiLevelType w:val="hybridMultilevel"/>
    <w:tmpl w:val="AA587E8E"/>
    <w:lvl w:ilvl="0" w:tplc="04090001">
      <w:start w:val="1"/>
      <w:numFmt w:val="bullet"/>
      <w:lvlText w:val=""/>
      <w:lvlJc w:val="left"/>
      <w:pPr>
        <w:ind w:left="54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F6E62C8"/>
    <w:multiLevelType w:val="hybridMultilevel"/>
    <w:tmpl w:val="A33E06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7FFD52D9"/>
    <w:multiLevelType w:val="hybridMultilevel"/>
    <w:tmpl w:val="27AC4618"/>
    <w:lvl w:ilvl="0" w:tplc="D1A2CC04">
      <w:start w:val="1"/>
      <w:numFmt w:val="decimal"/>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7"/>
  </w:num>
  <w:num w:numId="3">
    <w:abstractNumId w:val="35"/>
  </w:num>
  <w:num w:numId="4">
    <w:abstractNumId w:val="12"/>
  </w:num>
  <w:num w:numId="5">
    <w:abstractNumId w:val="49"/>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46"/>
  </w:num>
  <w:num w:numId="17">
    <w:abstractNumId w:val="20"/>
  </w:num>
  <w:num w:numId="18">
    <w:abstractNumId w:val="24"/>
  </w:num>
  <w:num w:numId="19">
    <w:abstractNumId w:val="38"/>
  </w:num>
  <w:num w:numId="20">
    <w:abstractNumId w:val="47"/>
  </w:num>
  <w:num w:numId="21">
    <w:abstractNumId w:val="31"/>
  </w:num>
  <w:num w:numId="22">
    <w:abstractNumId w:val="28"/>
  </w:num>
  <w:num w:numId="23">
    <w:abstractNumId w:val="13"/>
  </w:num>
  <w:num w:numId="24">
    <w:abstractNumId w:val="16"/>
  </w:num>
  <w:num w:numId="25">
    <w:abstractNumId w:val="50"/>
  </w:num>
  <w:num w:numId="26">
    <w:abstractNumId w:val="30"/>
  </w:num>
  <w:num w:numId="27">
    <w:abstractNumId w:val="26"/>
  </w:num>
  <w:num w:numId="28">
    <w:abstractNumId w:val="39"/>
  </w:num>
  <w:num w:numId="29">
    <w:abstractNumId w:val="37"/>
  </w:num>
  <w:num w:numId="30">
    <w:abstractNumId w:val="21"/>
  </w:num>
  <w:num w:numId="31">
    <w:abstractNumId w:val="43"/>
  </w:num>
  <w:num w:numId="32">
    <w:abstractNumId w:val="29"/>
  </w:num>
  <w:num w:numId="33">
    <w:abstractNumId w:val="14"/>
  </w:num>
  <w:num w:numId="34">
    <w:abstractNumId w:val="42"/>
  </w:num>
  <w:num w:numId="35">
    <w:abstractNumId w:val="33"/>
  </w:num>
  <w:num w:numId="36">
    <w:abstractNumId w:val="41"/>
  </w:num>
  <w:num w:numId="37">
    <w:abstractNumId w:val="19"/>
  </w:num>
  <w:num w:numId="38">
    <w:abstractNumId w:val="45"/>
  </w:num>
  <w:num w:numId="39">
    <w:abstractNumId w:val="15"/>
  </w:num>
  <w:num w:numId="40">
    <w:abstractNumId w:val="34"/>
  </w:num>
  <w:num w:numId="41">
    <w:abstractNumId w:val="32"/>
  </w:num>
  <w:num w:numId="42">
    <w:abstractNumId w:val="11"/>
  </w:num>
  <w:num w:numId="43">
    <w:abstractNumId w:val="10"/>
  </w:num>
  <w:num w:numId="44">
    <w:abstractNumId w:val="48"/>
  </w:num>
  <w:num w:numId="45">
    <w:abstractNumId w:val="25"/>
  </w:num>
  <w:num w:numId="46">
    <w:abstractNumId w:val="36"/>
  </w:num>
  <w:num w:numId="47">
    <w:abstractNumId w:val="40"/>
  </w:num>
  <w:num w:numId="48">
    <w:abstractNumId w:val="22"/>
  </w:num>
  <w:num w:numId="49">
    <w:abstractNumId w:val="23"/>
  </w:num>
  <w:num w:numId="50">
    <w:abstractNumId w:val="44"/>
  </w:num>
  <w:num w:numId="51">
    <w:abstractNumId w:val="1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FF2C8DC-6D8A-4E35-BBD5-0873D1B6CEE0}"/>
    <w:docVar w:name="lastRangeEnd" w:val="1076"/>
    <w:docVar w:name="lastRangeStart" w:val="1076"/>
  </w:docVars>
  <w:rsids>
    <w:rsidRoot w:val="0061795E"/>
    <w:rsid w:val="000079E0"/>
    <w:rsid w:val="00015E44"/>
    <w:rsid w:val="00017BBA"/>
    <w:rsid w:val="00024D98"/>
    <w:rsid w:val="000853C2"/>
    <w:rsid w:val="0009079F"/>
    <w:rsid w:val="000C540A"/>
    <w:rsid w:val="00103788"/>
    <w:rsid w:val="001056B8"/>
    <w:rsid w:val="00105B6C"/>
    <w:rsid w:val="001475F1"/>
    <w:rsid w:val="001B1D3A"/>
    <w:rsid w:val="001E2295"/>
    <w:rsid w:val="001E7CFE"/>
    <w:rsid w:val="00231970"/>
    <w:rsid w:val="002335F4"/>
    <w:rsid w:val="00234187"/>
    <w:rsid w:val="00234E47"/>
    <w:rsid w:val="0026700D"/>
    <w:rsid w:val="00272D38"/>
    <w:rsid w:val="00296876"/>
    <w:rsid w:val="002D2D8B"/>
    <w:rsid w:val="002E0C0B"/>
    <w:rsid w:val="00332D6C"/>
    <w:rsid w:val="00342FAB"/>
    <w:rsid w:val="00367DC1"/>
    <w:rsid w:val="00370B4B"/>
    <w:rsid w:val="003A3DD0"/>
    <w:rsid w:val="003E5E6F"/>
    <w:rsid w:val="0040259F"/>
    <w:rsid w:val="00411D0A"/>
    <w:rsid w:val="00412B2F"/>
    <w:rsid w:val="00414AC7"/>
    <w:rsid w:val="004216B6"/>
    <w:rsid w:val="004772E7"/>
    <w:rsid w:val="0049372A"/>
    <w:rsid w:val="004A1C16"/>
    <w:rsid w:val="004A3CFF"/>
    <w:rsid w:val="004C0027"/>
    <w:rsid w:val="004C2CB2"/>
    <w:rsid w:val="004C4EC3"/>
    <w:rsid w:val="00503538"/>
    <w:rsid w:val="005149C3"/>
    <w:rsid w:val="00547844"/>
    <w:rsid w:val="00555539"/>
    <w:rsid w:val="00563534"/>
    <w:rsid w:val="00572F2E"/>
    <w:rsid w:val="005E7B52"/>
    <w:rsid w:val="00612555"/>
    <w:rsid w:val="0061795E"/>
    <w:rsid w:val="00626DD0"/>
    <w:rsid w:val="006439A3"/>
    <w:rsid w:val="00643BFA"/>
    <w:rsid w:val="006850E1"/>
    <w:rsid w:val="006903E7"/>
    <w:rsid w:val="00691B57"/>
    <w:rsid w:val="00692BF8"/>
    <w:rsid w:val="006F1A1A"/>
    <w:rsid w:val="00700CFA"/>
    <w:rsid w:val="00720E0A"/>
    <w:rsid w:val="0073201F"/>
    <w:rsid w:val="00733158"/>
    <w:rsid w:val="00734248"/>
    <w:rsid w:val="00744024"/>
    <w:rsid w:val="007C277D"/>
    <w:rsid w:val="007D134E"/>
    <w:rsid w:val="007F0833"/>
    <w:rsid w:val="008002C9"/>
    <w:rsid w:val="0082080F"/>
    <w:rsid w:val="0083459A"/>
    <w:rsid w:val="008B12AF"/>
    <w:rsid w:val="008B523A"/>
    <w:rsid w:val="008D6D54"/>
    <w:rsid w:val="008D78A0"/>
    <w:rsid w:val="008E3485"/>
    <w:rsid w:val="008E707F"/>
    <w:rsid w:val="008E7A2D"/>
    <w:rsid w:val="008F703B"/>
    <w:rsid w:val="00923AA2"/>
    <w:rsid w:val="0093339C"/>
    <w:rsid w:val="00946898"/>
    <w:rsid w:val="00946C8B"/>
    <w:rsid w:val="009477DA"/>
    <w:rsid w:val="00955ABF"/>
    <w:rsid w:val="0098221C"/>
    <w:rsid w:val="009937D3"/>
    <w:rsid w:val="0099594D"/>
    <w:rsid w:val="009C1354"/>
    <w:rsid w:val="009D29C5"/>
    <w:rsid w:val="00A04539"/>
    <w:rsid w:val="00A20150"/>
    <w:rsid w:val="00A55A12"/>
    <w:rsid w:val="00A62544"/>
    <w:rsid w:val="00A77C32"/>
    <w:rsid w:val="00AA3E38"/>
    <w:rsid w:val="00AB4A0E"/>
    <w:rsid w:val="00AB4A10"/>
    <w:rsid w:val="00AE752B"/>
    <w:rsid w:val="00B10673"/>
    <w:rsid w:val="00B30EA7"/>
    <w:rsid w:val="00B6425B"/>
    <w:rsid w:val="00B85458"/>
    <w:rsid w:val="00B91D6A"/>
    <w:rsid w:val="00BA5CC6"/>
    <w:rsid w:val="00BF14FB"/>
    <w:rsid w:val="00BF7012"/>
    <w:rsid w:val="00C051B8"/>
    <w:rsid w:val="00C0756B"/>
    <w:rsid w:val="00C53FFB"/>
    <w:rsid w:val="00CA3C13"/>
    <w:rsid w:val="00CA4793"/>
    <w:rsid w:val="00CC1520"/>
    <w:rsid w:val="00CD0DE4"/>
    <w:rsid w:val="00CD418D"/>
    <w:rsid w:val="00D12DF5"/>
    <w:rsid w:val="00D25B6F"/>
    <w:rsid w:val="00D27985"/>
    <w:rsid w:val="00D351A1"/>
    <w:rsid w:val="00D454B6"/>
    <w:rsid w:val="00D474D5"/>
    <w:rsid w:val="00D51E7B"/>
    <w:rsid w:val="00D54EEC"/>
    <w:rsid w:val="00D754E8"/>
    <w:rsid w:val="00D75D33"/>
    <w:rsid w:val="00D858A6"/>
    <w:rsid w:val="00D921F4"/>
    <w:rsid w:val="00DC2A79"/>
    <w:rsid w:val="00DD06C2"/>
    <w:rsid w:val="00DD1FB5"/>
    <w:rsid w:val="00E01AA2"/>
    <w:rsid w:val="00E17B04"/>
    <w:rsid w:val="00E23B46"/>
    <w:rsid w:val="00E312D5"/>
    <w:rsid w:val="00E4507A"/>
    <w:rsid w:val="00E84846"/>
    <w:rsid w:val="00E95ACC"/>
    <w:rsid w:val="00EB2B60"/>
    <w:rsid w:val="00ED1092"/>
    <w:rsid w:val="00ED48EC"/>
    <w:rsid w:val="00F0304D"/>
    <w:rsid w:val="00F12DF9"/>
    <w:rsid w:val="00F222AD"/>
    <w:rsid w:val="00F24ED9"/>
    <w:rsid w:val="00F52979"/>
    <w:rsid w:val="00F63265"/>
    <w:rsid w:val="00F653B5"/>
    <w:rsid w:val="00F877A0"/>
    <w:rsid w:val="00FA0DE8"/>
    <w:rsid w:val="00FA2AE1"/>
    <w:rsid w:val="00FE1CB9"/>
    <w:rsid w:val="00FE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A12"/>
    <w:rPr>
      <w:sz w:val="36"/>
    </w:rPr>
  </w:style>
  <w:style w:type="paragraph" w:styleId="Heading1">
    <w:name w:val="heading 1"/>
    <w:basedOn w:val="Normal"/>
    <w:next w:val="Normal"/>
    <w:link w:val="Heading1Char"/>
    <w:uiPriority w:val="9"/>
    <w:qFormat/>
    <w:rsid w:val="00563534"/>
    <w:pPr>
      <w:spacing w:before="480" w:after="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3534"/>
    <w:p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563534"/>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8E7A2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E7A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7A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7A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7A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7A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6425B"/>
    <w:rPr>
      <w:b/>
    </w:rPr>
  </w:style>
  <w:style w:type="paragraph" w:customStyle="1" w:styleId="headertext">
    <w:name w:val="header text"/>
    <w:basedOn w:val="Normal"/>
    <w:rsid w:val="00B6425B"/>
    <w:rPr>
      <w:sz w:val="20"/>
    </w:rPr>
  </w:style>
  <w:style w:type="paragraph" w:customStyle="1" w:styleId="1">
    <w:name w:val="1"/>
    <w:basedOn w:val="Normal"/>
    <w:rsid w:val="00B6425B"/>
    <w:pPr>
      <w:tabs>
        <w:tab w:val="left" w:pos="720"/>
      </w:tabs>
      <w:ind w:left="720" w:hanging="540"/>
    </w:pPr>
    <w:rPr>
      <w:b/>
      <w:sz w:val="20"/>
    </w:rPr>
  </w:style>
  <w:style w:type="paragraph" w:customStyle="1" w:styleId="2">
    <w:name w:val="2"/>
    <w:basedOn w:val="Normal"/>
    <w:rsid w:val="00B6425B"/>
    <w:pPr>
      <w:ind w:left="360"/>
    </w:pPr>
    <w:rPr>
      <w:sz w:val="20"/>
    </w:rPr>
  </w:style>
  <w:style w:type="paragraph" w:styleId="Title">
    <w:name w:val="Title"/>
    <w:basedOn w:val="Normal"/>
    <w:next w:val="Normal"/>
    <w:link w:val="TitleChar"/>
    <w:uiPriority w:val="10"/>
    <w:qFormat/>
    <w:rsid w:val="008E7A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BodyText">
    <w:name w:val="Body Text"/>
    <w:basedOn w:val="Normal"/>
    <w:link w:val="BodyTextChar"/>
    <w:rsid w:val="00B6425B"/>
    <w:rPr>
      <w:rFonts w:ascii="Times New Roman" w:hAnsi="Times New Roman"/>
      <w:b/>
      <w:sz w:val="24"/>
    </w:rPr>
  </w:style>
  <w:style w:type="paragraph" w:styleId="Header">
    <w:name w:val="header"/>
    <w:basedOn w:val="Normal"/>
    <w:rsid w:val="00B6425B"/>
    <w:pPr>
      <w:tabs>
        <w:tab w:val="center" w:pos="4320"/>
        <w:tab w:val="right" w:pos="8640"/>
      </w:tabs>
    </w:pPr>
  </w:style>
  <w:style w:type="paragraph" w:styleId="Footer">
    <w:name w:val="footer"/>
    <w:basedOn w:val="Normal"/>
    <w:rsid w:val="00B6425B"/>
    <w:pPr>
      <w:tabs>
        <w:tab w:val="center" w:pos="4320"/>
        <w:tab w:val="right" w:pos="8640"/>
      </w:tabs>
    </w:pPr>
  </w:style>
  <w:style w:type="paragraph" w:styleId="BalloonText">
    <w:name w:val="Balloon Text"/>
    <w:basedOn w:val="Normal"/>
    <w:semiHidden/>
    <w:rsid w:val="00B6425B"/>
    <w:rPr>
      <w:rFonts w:ascii="Tahoma" w:hAnsi="Tahoma" w:cs="Tahoma"/>
      <w:sz w:val="16"/>
      <w:szCs w:val="16"/>
    </w:rPr>
  </w:style>
  <w:style w:type="paragraph" w:customStyle="1" w:styleId="HTMLBody">
    <w:name w:val="HTML Body"/>
    <w:rsid w:val="00CD418D"/>
    <w:pPr>
      <w:autoSpaceDE w:val="0"/>
      <w:autoSpaceDN w:val="0"/>
      <w:adjustRightInd w:val="0"/>
    </w:pPr>
    <w:rPr>
      <w:rFonts w:ascii="System" w:hAnsi="System"/>
      <w:sz w:val="24"/>
      <w:szCs w:val="24"/>
    </w:rPr>
  </w:style>
  <w:style w:type="character" w:styleId="Hyperlink">
    <w:name w:val="Hyperlink"/>
    <w:basedOn w:val="DefaultParagraphFont"/>
    <w:rsid w:val="00AB4A0E"/>
    <w:rPr>
      <w:color w:val="0000FF"/>
      <w:u w:val="single"/>
    </w:rPr>
  </w:style>
  <w:style w:type="character" w:styleId="FollowedHyperlink">
    <w:name w:val="FollowedHyperlink"/>
    <w:basedOn w:val="DefaultParagraphFont"/>
    <w:rsid w:val="00FE61C7"/>
    <w:rPr>
      <w:color w:val="800080"/>
      <w:u w:val="single"/>
    </w:rPr>
  </w:style>
  <w:style w:type="paragraph" w:styleId="ListParagraph">
    <w:name w:val="List Paragraph"/>
    <w:basedOn w:val="Normal"/>
    <w:uiPriority w:val="34"/>
    <w:qFormat/>
    <w:rsid w:val="008E7A2D"/>
    <w:pPr>
      <w:ind w:left="720"/>
      <w:contextualSpacing/>
    </w:pPr>
  </w:style>
  <w:style w:type="character" w:customStyle="1" w:styleId="Heading2Char">
    <w:name w:val="Heading 2 Char"/>
    <w:basedOn w:val="DefaultParagraphFont"/>
    <w:link w:val="Heading2"/>
    <w:uiPriority w:val="9"/>
    <w:rsid w:val="00563534"/>
    <w:rPr>
      <w:rFonts w:asciiTheme="majorHAnsi" w:eastAsiaTheme="majorEastAsia" w:hAnsiTheme="majorHAnsi" w:cstheme="majorBidi"/>
      <w:b/>
      <w:bCs/>
      <w:sz w:val="32"/>
      <w:szCs w:val="26"/>
    </w:rPr>
  </w:style>
  <w:style w:type="character" w:customStyle="1" w:styleId="BodyTextChar">
    <w:name w:val="Body Text Char"/>
    <w:basedOn w:val="DefaultParagraphFont"/>
    <w:link w:val="BodyText"/>
    <w:rsid w:val="008E7A2D"/>
    <w:rPr>
      <w:rFonts w:ascii="Times New Roman" w:hAnsi="Times New Roman"/>
      <w:b/>
      <w:sz w:val="24"/>
    </w:rPr>
  </w:style>
  <w:style w:type="character" w:customStyle="1" w:styleId="Heading1Char">
    <w:name w:val="Heading 1 Char"/>
    <w:basedOn w:val="DefaultParagraphFont"/>
    <w:link w:val="Heading1"/>
    <w:uiPriority w:val="9"/>
    <w:rsid w:val="00563534"/>
    <w:rPr>
      <w:rFonts w:asciiTheme="majorHAnsi" w:eastAsiaTheme="majorEastAsia" w:hAnsiTheme="majorHAnsi" w:cstheme="majorBidi"/>
      <w:b/>
      <w:bCs/>
      <w:sz w:val="40"/>
      <w:szCs w:val="28"/>
    </w:rPr>
  </w:style>
  <w:style w:type="character" w:customStyle="1" w:styleId="Heading3Char">
    <w:name w:val="Heading 3 Char"/>
    <w:basedOn w:val="DefaultParagraphFont"/>
    <w:link w:val="Heading3"/>
    <w:uiPriority w:val="9"/>
    <w:rsid w:val="00563534"/>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8E7A2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E7A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7A2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7A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7A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7A2D"/>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8E7A2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7A2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7A2D"/>
    <w:rPr>
      <w:rFonts w:asciiTheme="majorHAnsi" w:eastAsiaTheme="majorEastAsia" w:hAnsiTheme="majorHAnsi" w:cstheme="majorBidi"/>
      <w:i/>
      <w:iCs/>
      <w:spacing w:val="13"/>
      <w:sz w:val="24"/>
      <w:szCs w:val="24"/>
    </w:rPr>
  </w:style>
  <w:style w:type="character" w:styleId="Strong">
    <w:name w:val="Strong"/>
    <w:uiPriority w:val="22"/>
    <w:qFormat/>
    <w:rsid w:val="008E7A2D"/>
    <w:rPr>
      <w:b/>
      <w:bCs/>
    </w:rPr>
  </w:style>
  <w:style w:type="character" w:styleId="Emphasis">
    <w:name w:val="Emphasis"/>
    <w:uiPriority w:val="20"/>
    <w:qFormat/>
    <w:rsid w:val="008E7A2D"/>
    <w:rPr>
      <w:b/>
      <w:bCs/>
      <w:i/>
      <w:iCs/>
      <w:spacing w:val="10"/>
      <w:bdr w:val="none" w:sz="0" w:space="0" w:color="auto"/>
      <w:shd w:val="clear" w:color="auto" w:fill="auto"/>
    </w:rPr>
  </w:style>
  <w:style w:type="paragraph" w:styleId="NoSpacing">
    <w:name w:val="No Spacing"/>
    <w:basedOn w:val="Normal"/>
    <w:uiPriority w:val="1"/>
    <w:qFormat/>
    <w:rsid w:val="008E7A2D"/>
    <w:pPr>
      <w:spacing w:after="0" w:line="240" w:lineRule="auto"/>
    </w:pPr>
  </w:style>
  <w:style w:type="paragraph" w:styleId="Quote">
    <w:name w:val="Quote"/>
    <w:basedOn w:val="Normal"/>
    <w:next w:val="Normal"/>
    <w:link w:val="QuoteChar"/>
    <w:uiPriority w:val="29"/>
    <w:qFormat/>
    <w:rsid w:val="008E7A2D"/>
    <w:pPr>
      <w:spacing w:before="200" w:after="0"/>
      <w:ind w:left="360" w:right="360"/>
    </w:pPr>
    <w:rPr>
      <w:i/>
      <w:iCs/>
    </w:rPr>
  </w:style>
  <w:style w:type="character" w:customStyle="1" w:styleId="QuoteChar">
    <w:name w:val="Quote Char"/>
    <w:basedOn w:val="DefaultParagraphFont"/>
    <w:link w:val="Quote"/>
    <w:uiPriority w:val="29"/>
    <w:rsid w:val="008E7A2D"/>
    <w:rPr>
      <w:i/>
      <w:iCs/>
    </w:rPr>
  </w:style>
  <w:style w:type="paragraph" w:styleId="IntenseQuote">
    <w:name w:val="Intense Quote"/>
    <w:basedOn w:val="Normal"/>
    <w:next w:val="Normal"/>
    <w:link w:val="IntenseQuoteChar"/>
    <w:uiPriority w:val="30"/>
    <w:qFormat/>
    <w:rsid w:val="008E7A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7A2D"/>
    <w:rPr>
      <w:b/>
      <w:bCs/>
      <w:i/>
      <w:iCs/>
    </w:rPr>
  </w:style>
  <w:style w:type="character" w:styleId="SubtleEmphasis">
    <w:name w:val="Subtle Emphasis"/>
    <w:uiPriority w:val="19"/>
    <w:qFormat/>
    <w:rsid w:val="008E7A2D"/>
    <w:rPr>
      <w:i/>
      <w:iCs/>
    </w:rPr>
  </w:style>
  <w:style w:type="character" w:styleId="IntenseEmphasis">
    <w:name w:val="Intense Emphasis"/>
    <w:uiPriority w:val="21"/>
    <w:qFormat/>
    <w:rsid w:val="008E7A2D"/>
    <w:rPr>
      <w:b/>
      <w:bCs/>
    </w:rPr>
  </w:style>
  <w:style w:type="character" w:styleId="SubtleReference">
    <w:name w:val="Subtle Reference"/>
    <w:uiPriority w:val="31"/>
    <w:qFormat/>
    <w:rsid w:val="008E7A2D"/>
    <w:rPr>
      <w:smallCaps/>
    </w:rPr>
  </w:style>
  <w:style w:type="character" w:styleId="IntenseReference">
    <w:name w:val="Intense Reference"/>
    <w:uiPriority w:val="32"/>
    <w:qFormat/>
    <w:rsid w:val="008E7A2D"/>
    <w:rPr>
      <w:smallCaps/>
      <w:spacing w:val="5"/>
      <w:u w:val="single"/>
    </w:rPr>
  </w:style>
  <w:style w:type="character" w:styleId="BookTitle">
    <w:name w:val="Book Title"/>
    <w:uiPriority w:val="33"/>
    <w:qFormat/>
    <w:rsid w:val="008E7A2D"/>
    <w:rPr>
      <w:i/>
      <w:iCs/>
      <w:smallCaps/>
      <w:spacing w:val="5"/>
    </w:rPr>
  </w:style>
  <w:style w:type="paragraph" w:styleId="TOCHeading">
    <w:name w:val="TOC Heading"/>
    <w:basedOn w:val="Heading1"/>
    <w:next w:val="Normal"/>
    <w:uiPriority w:val="39"/>
    <w:semiHidden/>
    <w:unhideWhenUsed/>
    <w:qFormat/>
    <w:rsid w:val="008E7A2D"/>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5A12"/>
    <w:rPr>
      <w:sz w:val="36"/>
    </w:rPr>
  </w:style>
  <w:style w:type="paragraph" w:styleId="Heading1">
    <w:name w:val="heading 1"/>
    <w:basedOn w:val="Normal"/>
    <w:next w:val="Normal"/>
    <w:link w:val="Heading1Char"/>
    <w:uiPriority w:val="9"/>
    <w:qFormat/>
    <w:rsid w:val="00563534"/>
    <w:pPr>
      <w:spacing w:before="480" w:after="0"/>
      <w:contextualSpacing/>
      <w:outlineLvl w:val="0"/>
    </w:pPr>
    <w:rPr>
      <w:rFonts w:asciiTheme="majorHAnsi" w:eastAsiaTheme="majorEastAsia" w:hAnsiTheme="majorHAnsi" w:cstheme="majorBidi"/>
      <w:b/>
      <w:bCs/>
      <w:sz w:val="40"/>
      <w:szCs w:val="28"/>
    </w:rPr>
  </w:style>
  <w:style w:type="paragraph" w:styleId="Heading2">
    <w:name w:val="heading 2"/>
    <w:basedOn w:val="Normal"/>
    <w:next w:val="Normal"/>
    <w:link w:val="Heading2Char"/>
    <w:uiPriority w:val="9"/>
    <w:unhideWhenUsed/>
    <w:qFormat/>
    <w:rsid w:val="00563534"/>
    <w:pPr>
      <w:spacing w:before="200" w:after="0"/>
      <w:outlineLvl w:val="1"/>
    </w:pPr>
    <w:rPr>
      <w:rFonts w:asciiTheme="majorHAnsi" w:eastAsiaTheme="majorEastAsia" w:hAnsiTheme="majorHAnsi" w:cstheme="majorBidi"/>
      <w:b/>
      <w:bCs/>
      <w:szCs w:val="26"/>
    </w:rPr>
  </w:style>
  <w:style w:type="paragraph" w:styleId="Heading3">
    <w:name w:val="heading 3"/>
    <w:basedOn w:val="Normal"/>
    <w:next w:val="Normal"/>
    <w:link w:val="Heading3Char"/>
    <w:uiPriority w:val="9"/>
    <w:unhideWhenUsed/>
    <w:qFormat/>
    <w:rsid w:val="00563534"/>
    <w:pPr>
      <w:spacing w:before="200" w:after="0" w:line="271" w:lineRule="auto"/>
      <w:outlineLvl w:val="2"/>
    </w:pPr>
    <w:rPr>
      <w:rFonts w:asciiTheme="majorHAnsi" w:eastAsiaTheme="majorEastAsia" w:hAnsiTheme="majorHAnsi" w:cstheme="majorBidi"/>
      <w:b/>
      <w:bCs/>
      <w:sz w:val="28"/>
    </w:rPr>
  </w:style>
  <w:style w:type="paragraph" w:styleId="Heading4">
    <w:name w:val="heading 4"/>
    <w:basedOn w:val="Normal"/>
    <w:next w:val="Normal"/>
    <w:link w:val="Heading4Char"/>
    <w:uiPriority w:val="9"/>
    <w:unhideWhenUsed/>
    <w:qFormat/>
    <w:rsid w:val="008E7A2D"/>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E7A2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E7A2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E7A2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E7A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E7A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rsid w:val="00B6425B"/>
    <w:rPr>
      <w:b/>
    </w:rPr>
  </w:style>
  <w:style w:type="paragraph" w:customStyle="1" w:styleId="headertext">
    <w:name w:val="header text"/>
    <w:basedOn w:val="Normal"/>
    <w:rsid w:val="00B6425B"/>
    <w:rPr>
      <w:sz w:val="20"/>
    </w:rPr>
  </w:style>
  <w:style w:type="paragraph" w:customStyle="1" w:styleId="1">
    <w:name w:val="1"/>
    <w:basedOn w:val="Normal"/>
    <w:rsid w:val="00B6425B"/>
    <w:pPr>
      <w:tabs>
        <w:tab w:val="left" w:pos="720"/>
      </w:tabs>
      <w:ind w:left="720" w:hanging="540"/>
    </w:pPr>
    <w:rPr>
      <w:b/>
      <w:sz w:val="20"/>
    </w:rPr>
  </w:style>
  <w:style w:type="paragraph" w:customStyle="1" w:styleId="2">
    <w:name w:val="2"/>
    <w:basedOn w:val="Normal"/>
    <w:rsid w:val="00B6425B"/>
    <w:pPr>
      <w:ind w:left="360"/>
    </w:pPr>
    <w:rPr>
      <w:sz w:val="20"/>
    </w:rPr>
  </w:style>
  <w:style w:type="paragraph" w:styleId="Title">
    <w:name w:val="Title"/>
    <w:basedOn w:val="Normal"/>
    <w:next w:val="Normal"/>
    <w:link w:val="TitleChar"/>
    <w:uiPriority w:val="10"/>
    <w:qFormat/>
    <w:rsid w:val="008E7A2D"/>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paragraph" w:styleId="BodyText">
    <w:name w:val="Body Text"/>
    <w:basedOn w:val="Normal"/>
    <w:link w:val="BodyTextChar"/>
    <w:rsid w:val="00B6425B"/>
    <w:rPr>
      <w:rFonts w:ascii="Times New Roman" w:hAnsi="Times New Roman"/>
      <w:b/>
      <w:sz w:val="24"/>
    </w:rPr>
  </w:style>
  <w:style w:type="paragraph" w:styleId="Header">
    <w:name w:val="header"/>
    <w:basedOn w:val="Normal"/>
    <w:rsid w:val="00B6425B"/>
    <w:pPr>
      <w:tabs>
        <w:tab w:val="center" w:pos="4320"/>
        <w:tab w:val="right" w:pos="8640"/>
      </w:tabs>
    </w:pPr>
  </w:style>
  <w:style w:type="paragraph" w:styleId="Footer">
    <w:name w:val="footer"/>
    <w:basedOn w:val="Normal"/>
    <w:rsid w:val="00B6425B"/>
    <w:pPr>
      <w:tabs>
        <w:tab w:val="center" w:pos="4320"/>
        <w:tab w:val="right" w:pos="8640"/>
      </w:tabs>
    </w:pPr>
  </w:style>
  <w:style w:type="paragraph" w:styleId="BalloonText">
    <w:name w:val="Balloon Text"/>
    <w:basedOn w:val="Normal"/>
    <w:semiHidden/>
    <w:rsid w:val="00B6425B"/>
    <w:rPr>
      <w:rFonts w:ascii="Tahoma" w:hAnsi="Tahoma" w:cs="Tahoma"/>
      <w:sz w:val="16"/>
      <w:szCs w:val="16"/>
    </w:rPr>
  </w:style>
  <w:style w:type="paragraph" w:customStyle="1" w:styleId="HTMLBody">
    <w:name w:val="HTML Body"/>
    <w:rsid w:val="00CD418D"/>
    <w:pPr>
      <w:autoSpaceDE w:val="0"/>
      <w:autoSpaceDN w:val="0"/>
      <w:adjustRightInd w:val="0"/>
    </w:pPr>
    <w:rPr>
      <w:rFonts w:ascii="System" w:hAnsi="System"/>
      <w:sz w:val="24"/>
      <w:szCs w:val="24"/>
    </w:rPr>
  </w:style>
  <w:style w:type="character" w:styleId="Hyperlink">
    <w:name w:val="Hyperlink"/>
    <w:basedOn w:val="DefaultParagraphFont"/>
    <w:rsid w:val="00AB4A0E"/>
    <w:rPr>
      <w:color w:val="0000FF"/>
      <w:u w:val="single"/>
    </w:rPr>
  </w:style>
  <w:style w:type="character" w:styleId="FollowedHyperlink">
    <w:name w:val="FollowedHyperlink"/>
    <w:basedOn w:val="DefaultParagraphFont"/>
    <w:rsid w:val="00FE61C7"/>
    <w:rPr>
      <w:color w:val="800080"/>
      <w:u w:val="single"/>
    </w:rPr>
  </w:style>
  <w:style w:type="paragraph" w:styleId="ListParagraph">
    <w:name w:val="List Paragraph"/>
    <w:basedOn w:val="Normal"/>
    <w:uiPriority w:val="34"/>
    <w:qFormat/>
    <w:rsid w:val="008E7A2D"/>
    <w:pPr>
      <w:ind w:left="720"/>
      <w:contextualSpacing/>
    </w:pPr>
  </w:style>
  <w:style w:type="character" w:customStyle="1" w:styleId="Heading2Char">
    <w:name w:val="Heading 2 Char"/>
    <w:basedOn w:val="DefaultParagraphFont"/>
    <w:link w:val="Heading2"/>
    <w:uiPriority w:val="9"/>
    <w:rsid w:val="00563534"/>
    <w:rPr>
      <w:rFonts w:asciiTheme="majorHAnsi" w:eastAsiaTheme="majorEastAsia" w:hAnsiTheme="majorHAnsi" w:cstheme="majorBidi"/>
      <w:b/>
      <w:bCs/>
      <w:sz w:val="32"/>
      <w:szCs w:val="26"/>
    </w:rPr>
  </w:style>
  <w:style w:type="character" w:customStyle="1" w:styleId="BodyTextChar">
    <w:name w:val="Body Text Char"/>
    <w:basedOn w:val="DefaultParagraphFont"/>
    <w:link w:val="BodyText"/>
    <w:rsid w:val="008E7A2D"/>
    <w:rPr>
      <w:rFonts w:ascii="Times New Roman" w:hAnsi="Times New Roman"/>
      <w:b/>
      <w:sz w:val="24"/>
    </w:rPr>
  </w:style>
  <w:style w:type="character" w:customStyle="1" w:styleId="Heading1Char">
    <w:name w:val="Heading 1 Char"/>
    <w:basedOn w:val="DefaultParagraphFont"/>
    <w:link w:val="Heading1"/>
    <w:uiPriority w:val="9"/>
    <w:rsid w:val="00563534"/>
    <w:rPr>
      <w:rFonts w:asciiTheme="majorHAnsi" w:eastAsiaTheme="majorEastAsia" w:hAnsiTheme="majorHAnsi" w:cstheme="majorBidi"/>
      <w:b/>
      <w:bCs/>
      <w:sz w:val="40"/>
      <w:szCs w:val="28"/>
    </w:rPr>
  </w:style>
  <w:style w:type="character" w:customStyle="1" w:styleId="Heading3Char">
    <w:name w:val="Heading 3 Char"/>
    <w:basedOn w:val="DefaultParagraphFont"/>
    <w:link w:val="Heading3"/>
    <w:uiPriority w:val="9"/>
    <w:rsid w:val="00563534"/>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8E7A2D"/>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E7A2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E7A2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E7A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E7A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E7A2D"/>
    <w:rPr>
      <w:rFonts w:asciiTheme="majorHAnsi" w:eastAsiaTheme="majorEastAsia" w:hAnsiTheme="majorHAnsi" w:cstheme="majorBidi"/>
      <w:i/>
      <w:iCs/>
      <w:spacing w:val="5"/>
      <w:sz w:val="20"/>
      <w:szCs w:val="20"/>
    </w:rPr>
  </w:style>
  <w:style w:type="character" w:customStyle="1" w:styleId="TitleChar">
    <w:name w:val="Title Char"/>
    <w:basedOn w:val="DefaultParagraphFont"/>
    <w:link w:val="Title"/>
    <w:uiPriority w:val="10"/>
    <w:rsid w:val="008E7A2D"/>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8E7A2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E7A2D"/>
    <w:rPr>
      <w:rFonts w:asciiTheme="majorHAnsi" w:eastAsiaTheme="majorEastAsia" w:hAnsiTheme="majorHAnsi" w:cstheme="majorBidi"/>
      <w:i/>
      <w:iCs/>
      <w:spacing w:val="13"/>
      <w:sz w:val="24"/>
      <w:szCs w:val="24"/>
    </w:rPr>
  </w:style>
  <w:style w:type="character" w:styleId="Strong">
    <w:name w:val="Strong"/>
    <w:uiPriority w:val="22"/>
    <w:qFormat/>
    <w:rsid w:val="008E7A2D"/>
    <w:rPr>
      <w:b/>
      <w:bCs/>
    </w:rPr>
  </w:style>
  <w:style w:type="character" w:styleId="Emphasis">
    <w:name w:val="Emphasis"/>
    <w:uiPriority w:val="20"/>
    <w:qFormat/>
    <w:rsid w:val="008E7A2D"/>
    <w:rPr>
      <w:b/>
      <w:bCs/>
      <w:i/>
      <w:iCs/>
      <w:spacing w:val="10"/>
      <w:bdr w:val="none" w:sz="0" w:space="0" w:color="auto"/>
      <w:shd w:val="clear" w:color="auto" w:fill="auto"/>
    </w:rPr>
  </w:style>
  <w:style w:type="paragraph" w:styleId="NoSpacing">
    <w:name w:val="No Spacing"/>
    <w:basedOn w:val="Normal"/>
    <w:uiPriority w:val="1"/>
    <w:qFormat/>
    <w:rsid w:val="008E7A2D"/>
    <w:pPr>
      <w:spacing w:after="0" w:line="240" w:lineRule="auto"/>
    </w:pPr>
  </w:style>
  <w:style w:type="paragraph" w:styleId="Quote">
    <w:name w:val="Quote"/>
    <w:basedOn w:val="Normal"/>
    <w:next w:val="Normal"/>
    <w:link w:val="QuoteChar"/>
    <w:uiPriority w:val="29"/>
    <w:qFormat/>
    <w:rsid w:val="008E7A2D"/>
    <w:pPr>
      <w:spacing w:before="200" w:after="0"/>
      <w:ind w:left="360" w:right="360"/>
    </w:pPr>
    <w:rPr>
      <w:i/>
      <w:iCs/>
    </w:rPr>
  </w:style>
  <w:style w:type="character" w:customStyle="1" w:styleId="QuoteChar">
    <w:name w:val="Quote Char"/>
    <w:basedOn w:val="DefaultParagraphFont"/>
    <w:link w:val="Quote"/>
    <w:uiPriority w:val="29"/>
    <w:rsid w:val="008E7A2D"/>
    <w:rPr>
      <w:i/>
      <w:iCs/>
    </w:rPr>
  </w:style>
  <w:style w:type="paragraph" w:styleId="IntenseQuote">
    <w:name w:val="Intense Quote"/>
    <w:basedOn w:val="Normal"/>
    <w:next w:val="Normal"/>
    <w:link w:val="IntenseQuoteChar"/>
    <w:uiPriority w:val="30"/>
    <w:qFormat/>
    <w:rsid w:val="008E7A2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E7A2D"/>
    <w:rPr>
      <w:b/>
      <w:bCs/>
      <w:i/>
      <w:iCs/>
    </w:rPr>
  </w:style>
  <w:style w:type="character" w:styleId="SubtleEmphasis">
    <w:name w:val="Subtle Emphasis"/>
    <w:uiPriority w:val="19"/>
    <w:qFormat/>
    <w:rsid w:val="008E7A2D"/>
    <w:rPr>
      <w:i/>
      <w:iCs/>
    </w:rPr>
  </w:style>
  <w:style w:type="character" w:styleId="IntenseEmphasis">
    <w:name w:val="Intense Emphasis"/>
    <w:uiPriority w:val="21"/>
    <w:qFormat/>
    <w:rsid w:val="008E7A2D"/>
    <w:rPr>
      <w:b/>
      <w:bCs/>
    </w:rPr>
  </w:style>
  <w:style w:type="character" w:styleId="SubtleReference">
    <w:name w:val="Subtle Reference"/>
    <w:uiPriority w:val="31"/>
    <w:qFormat/>
    <w:rsid w:val="008E7A2D"/>
    <w:rPr>
      <w:smallCaps/>
    </w:rPr>
  </w:style>
  <w:style w:type="character" w:styleId="IntenseReference">
    <w:name w:val="Intense Reference"/>
    <w:uiPriority w:val="32"/>
    <w:qFormat/>
    <w:rsid w:val="008E7A2D"/>
    <w:rPr>
      <w:smallCaps/>
      <w:spacing w:val="5"/>
      <w:u w:val="single"/>
    </w:rPr>
  </w:style>
  <w:style w:type="character" w:styleId="BookTitle">
    <w:name w:val="Book Title"/>
    <w:uiPriority w:val="33"/>
    <w:qFormat/>
    <w:rsid w:val="008E7A2D"/>
    <w:rPr>
      <w:i/>
      <w:iCs/>
      <w:smallCaps/>
      <w:spacing w:val="5"/>
    </w:rPr>
  </w:style>
  <w:style w:type="paragraph" w:styleId="TOCHeading">
    <w:name w:val="TOC Heading"/>
    <w:basedOn w:val="Heading1"/>
    <w:next w:val="Normal"/>
    <w:uiPriority w:val="39"/>
    <w:semiHidden/>
    <w:unhideWhenUsed/>
    <w:qFormat/>
    <w:rsid w:val="008E7A2D"/>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st.mit.edu/services/athena/olh/rules" TargetMode="External"/><Relationship Id="rId13" Type="http://schemas.openxmlformats.org/officeDocument/2006/relationships/hyperlink" Target="mailto:atic@mit.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atic-keys@mit.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mit.edu/policies/13/13.5.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eb.mit.edu/policies/13/13.2.html" TargetMode="External"/><Relationship Id="rId4" Type="http://schemas.openxmlformats.org/officeDocument/2006/relationships/settings" Target="settings.xml"/><Relationship Id="rId9" Type="http://schemas.openxmlformats.org/officeDocument/2006/relationships/hyperlink" Target="http://web.mit.edu/policies/13/13.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B78295BE.dotm</Template>
  <TotalTime>0</TotalTime>
  <Pages>3</Pages>
  <Words>1311</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ATIC Policies &amp; Procedures</vt:lpstr>
    </vt:vector>
  </TitlesOfParts>
  <Company>MIT ATIC lab</Company>
  <LinksUpToDate>false</LinksUpToDate>
  <CharactersWithSpaces>7891</CharactersWithSpaces>
  <SharedDoc>false</SharedDoc>
  <HLinks>
    <vt:vector size="36" baseType="variant">
      <vt:variant>
        <vt:i4>5767212</vt:i4>
      </vt:variant>
      <vt:variant>
        <vt:i4>15</vt:i4>
      </vt:variant>
      <vt:variant>
        <vt:i4>0</vt:i4>
      </vt:variant>
      <vt:variant>
        <vt:i4>5</vt:i4>
      </vt:variant>
      <vt:variant>
        <vt:lpwstr>mailto:atic-keys@mit.edu</vt:lpwstr>
      </vt:variant>
      <vt:variant>
        <vt:lpwstr/>
      </vt:variant>
      <vt:variant>
        <vt:i4>589857</vt:i4>
      </vt:variant>
      <vt:variant>
        <vt:i4>12</vt:i4>
      </vt:variant>
      <vt:variant>
        <vt:i4>0</vt:i4>
      </vt:variant>
      <vt:variant>
        <vt:i4>5</vt:i4>
      </vt:variant>
      <vt:variant>
        <vt:lpwstr>mailto:atic@mit.edu</vt:lpwstr>
      </vt:variant>
      <vt:variant>
        <vt:lpwstr/>
      </vt:variant>
      <vt:variant>
        <vt:i4>5767212</vt:i4>
      </vt:variant>
      <vt:variant>
        <vt:i4>9</vt:i4>
      </vt:variant>
      <vt:variant>
        <vt:i4>0</vt:i4>
      </vt:variant>
      <vt:variant>
        <vt:i4>5</vt:i4>
      </vt:variant>
      <vt:variant>
        <vt:lpwstr>mailto:atic-keys@mit.edu</vt:lpwstr>
      </vt:variant>
      <vt:variant>
        <vt:lpwstr/>
      </vt:variant>
      <vt:variant>
        <vt:i4>393239</vt:i4>
      </vt:variant>
      <vt:variant>
        <vt:i4>6</vt:i4>
      </vt:variant>
      <vt:variant>
        <vt:i4>0</vt:i4>
      </vt:variant>
      <vt:variant>
        <vt:i4>5</vt:i4>
      </vt:variant>
      <vt:variant>
        <vt:lpwstr>http://web.mit.edu/policies/11.0.html</vt:lpwstr>
      </vt:variant>
      <vt:variant>
        <vt:lpwstr/>
      </vt:variant>
      <vt:variant>
        <vt:i4>6094877</vt:i4>
      </vt:variant>
      <vt:variant>
        <vt:i4>3</vt:i4>
      </vt:variant>
      <vt:variant>
        <vt:i4>0</vt:i4>
      </vt:variant>
      <vt:variant>
        <vt:i4>5</vt:i4>
      </vt:variant>
      <vt:variant>
        <vt:lpwstr>http://web.mit.edu/olh/Rules</vt:lpwstr>
      </vt:variant>
      <vt:variant>
        <vt:lpwstr/>
      </vt:variant>
      <vt:variant>
        <vt:i4>131154</vt:i4>
      </vt:variant>
      <vt:variant>
        <vt:i4>0</vt:i4>
      </vt:variant>
      <vt:variant>
        <vt:i4>0</vt:i4>
      </vt:variant>
      <vt:variant>
        <vt:i4>5</vt:i4>
      </vt:variant>
      <vt:variant>
        <vt:lpwstr>http://web.mit.edu/policies/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ATIC Policies &amp; Procedures</dc:title>
  <dc:creator>Mary Ziegler</dc:creator>
  <cp:lastModifiedBy>maryz</cp:lastModifiedBy>
  <cp:revision>2</cp:revision>
  <cp:lastPrinted>2012-08-20T20:00:00Z</cp:lastPrinted>
  <dcterms:created xsi:type="dcterms:W3CDTF">2013-11-05T14:41:00Z</dcterms:created>
  <dcterms:modified xsi:type="dcterms:W3CDTF">2013-11-05T14:41:00Z</dcterms:modified>
</cp:coreProperties>
</file>