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93"/>
        <w:gridCol w:w="222"/>
        <w:gridCol w:w="3865"/>
      </w:tblGrid>
      <w:tr w:rsidR="00484A62" w14:paraId="1B60DA44" w14:textId="77777777" w:rsidTr="00484A62">
        <w:tc>
          <w:tcPr>
            <w:tcW w:w="3360" w:type="dxa"/>
          </w:tcPr>
          <w:p w14:paraId="1E566682" w14:textId="2DF180D5" w:rsidR="00484A62" w:rsidRDefault="00B010FB" w:rsidP="001F74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MT" w:hAnsi="ArialMT" w:cs="ArialMT"/>
                <w:b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7B74748" wp14:editId="2F16EE5E">
                  <wp:extent cx="3776472" cy="1438656"/>
                  <wp:effectExtent l="0" t="0" r="8255" b="9525"/>
                  <wp:docPr id="4" name="Picture 4" descr="Logo for Ed-ICT and partner institu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d-ICT_partner-logo-group_40mm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6472" cy="143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</w:tcPr>
          <w:p w14:paraId="73A740D2" w14:textId="77777777" w:rsidR="00484A62" w:rsidRDefault="00484A62" w:rsidP="001F74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MT" w:hAnsi="ArialMT" w:cs="ArialMT"/>
                <w:b/>
                <w:sz w:val="28"/>
                <w:szCs w:val="28"/>
              </w:rPr>
            </w:pPr>
          </w:p>
        </w:tc>
        <w:tc>
          <w:tcPr>
            <w:tcW w:w="3360" w:type="dxa"/>
          </w:tcPr>
          <w:p w14:paraId="726EAFF2" w14:textId="429DC6F4" w:rsidR="00484A62" w:rsidRDefault="00484A62" w:rsidP="001F74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MT" w:hAnsi="ArialMT" w:cs="ArialMT"/>
                <w:b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9E64F7D" wp14:editId="6A6920E2">
                  <wp:extent cx="2390400" cy="1411200"/>
                  <wp:effectExtent l="0" t="0" r="0" b="11430"/>
                  <wp:docPr id="6" name="Picture 6" descr="Leverhulme Trust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everhulme.ac.uk/sites/default/files/imported_images/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400" cy="14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64DFC2" w14:textId="77777777" w:rsidR="00484A62" w:rsidRDefault="00484A62" w:rsidP="001F7472">
      <w:pPr>
        <w:autoSpaceDE w:val="0"/>
        <w:autoSpaceDN w:val="0"/>
        <w:adjustRightInd w:val="0"/>
        <w:spacing w:after="0" w:line="276" w:lineRule="auto"/>
        <w:jc w:val="center"/>
        <w:rPr>
          <w:rFonts w:ascii="ArialMT" w:hAnsi="ArialMT" w:cs="ArialMT"/>
          <w:b/>
          <w:sz w:val="32"/>
          <w:szCs w:val="32"/>
        </w:rPr>
      </w:pPr>
    </w:p>
    <w:p w14:paraId="61314FBE" w14:textId="0F40D61B" w:rsidR="00BB6DFA" w:rsidRPr="001F7472" w:rsidRDefault="00BB6DFA" w:rsidP="001F7472">
      <w:pPr>
        <w:autoSpaceDE w:val="0"/>
        <w:autoSpaceDN w:val="0"/>
        <w:adjustRightInd w:val="0"/>
        <w:spacing w:after="0" w:line="276" w:lineRule="auto"/>
        <w:jc w:val="center"/>
        <w:rPr>
          <w:rFonts w:ascii="ArialMT" w:hAnsi="ArialMT" w:cs="ArialMT"/>
          <w:b/>
          <w:sz w:val="32"/>
          <w:szCs w:val="32"/>
        </w:rPr>
      </w:pPr>
      <w:r w:rsidRPr="001F7472">
        <w:rPr>
          <w:rFonts w:ascii="ArialMT" w:hAnsi="ArialMT" w:cs="ArialMT"/>
          <w:b/>
          <w:sz w:val="32"/>
          <w:szCs w:val="32"/>
        </w:rPr>
        <w:t>Ed-ICT International Network:</w:t>
      </w:r>
    </w:p>
    <w:p w14:paraId="1D597097" w14:textId="77777777" w:rsidR="00A62399" w:rsidRDefault="00BB6DFA" w:rsidP="001F7472">
      <w:pPr>
        <w:autoSpaceDE w:val="0"/>
        <w:autoSpaceDN w:val="0"/>
        <w:adjustRightInd w:val="0"/>
        <w:spacing w:after="0" w:line="276" w:lineRule="auto"/>
        <w:jc w:val="center"/>
        <w:rPr>
          <w:rFonts w:ascii="ArialMT" w:hAnsi="ArialMT" w:cs="ArialMT"/>
          <w:b/>
          <w:sz w:val="28"/>
          <w:szCs w:val="28"/>
        </w:rPr>
      </w:pPr>
      <w:r w:rsidRPr="001F7472">
        <w:rPr>
          <w:rFonts w:ascii="ArialMT" w:hAnsi="ArialMT" w:cs="ArialMT"/>
          <w:b/>
          <w:sz w:val="28"/>
          <w:szCs w:val="28"/>
        </w:rPr>
        <w:t xml:space="preserve">Disabled students, ICT, post-compulsory education &amp; employment: </w:t>
      </w:r>
    </w:p>
    <w:p w14:paraId="3BCD2495" w14:textId="179DD071" w:rsidR="00BB6DFA" w:rsidRPr="001F7472" w:rsidRDefault="00A62399" w:rsidP="001F7472">
      <w:pPr>
        <w:autoSpaceDE w:val="0"/>
        <w:autoSpaceDN w:val="0"/>
        <w:adjustRightInd w:val="0"/>
        <w:spacing w:after="0" w:line="276" w:lineRule="auto"/>
        <w:jc w:val="center"/>
        <w:rPr>
          <w:rFonts w:ascii="ArialMT" w:hAnsi="ArialMT" w:cs="ArialMT"/>
          <w:b/>
          <w:sz w:val="28"/>
          <w:szCs w:val="28"/>
        </w:rPr>
      </w:pPr>
      <w:r>
        <w:rPr>
          <w:rFonts w:ascii="ArialMT" w:hAnsi="ArialMT" w:cs="ArialMT"/>
          <w:b/>
          <w:sz w:val="28"/>
          <w:szCs w:val="28"/>
        </w:rPr>
        <w:t>I</w:t>
      </w:r>
      <w:r w:rsidR="00BB6DFA" w:rsidRPr="001F7472">
        <w:rPr>
          <w:rFonts w:ascii="ArialMT" w:hAnsi="ArialMT" w:cs="ArialMT"/>
          <w:b/>
          <w:sz w:val="28"/>
          <w:szCs w:val="28"/>
        </w:rPr>
        <w:t>n search of new solutions</w:t>
      </w:r>
    </w:p>
    <w:p w14:paraId="74CAE790" w14:textId="77777777" w:rsidR="00DF760E" w:rsidRDefault="00DF760E" w:rsidP="001F7472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26"/>
          <w:szCs w:val="26"/>
        </w:rPr>
      </w:pPr>
    </w:p>
    <w:p w14:paraId="2722740D" w14:textId="77777777" w:rsidR="00DF760E" w:rsidRDefault="00DF760E" w:rsidP="001F7472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 xml:space="preserve">Dear colleague, </w:t>
      </w:r>
    </w:p>
    <w:p w14:paraId="6FCAF08F" w14:textId="77777777" w:rsidR="00DF760E" w:rsidRDefault="00DF760E" w:rsidP="001F7472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26"/>
          <w:szCs w:val="26"/>
        </w:rPr>
      </w:pPr>
    </w:p>
    <w:p w14:paraId="577B95FC" w14:textId="782E518F" w:rsidR="00457ABD" w:rsidRDefault="00DF760E" w:rsidP="001F7472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b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 xml:space="preserve">I </w:t>
      </w:r>
      <w:r w:rsidR="00AE04A2">
        <w:rPr>
          <w:rFonts w:ascii="ArialMT" w:hAnsi="ArialMT" w:cs="ArialMT"/>
          <w:sz w:val="26"/>
          <w:szCs w:val="26"/>
        </w:rPr>
        <w:t xml:space="preserve">would like </w:t>
      </w:r>
      <w:r>
        <w:rPr>
          <w:rFonts w:ascii="ArialMT" w:hAnsi="ArialMT" w:cs="ArialMT"/>
          <w:sz w:val="26"/>
          <w:szCs w:val="26"/>
        </w:rPr>
        <w:t xml:space="preserve">to alert you to </w:t>
      </w:r>
      <w:r w:rsidR="00BB6DFA" w:rsidRPr="001F7472">
        <w:rPr>
          <w:rFonts w:ascii="ArialMT" w:hAnsi="ArialMT" w:cs="ArialMT"/>
          <w:sz w:val="26"/>
          <w:szCs w:val="26"/>
        </w:rPr>
        <w:t xml:space="preserve">a </w:t>
      </w:r>
      <w:r w:rsidR="00BB6DFA" w:rsidRPr="00A62399">
        <w:rPr>
          <w:rFonts w:ascii="ArialMT" w:hAnsi="ArialMT" w:cs="ArialMT"/>
          <w:b/>
          <w:sz w:val="26"/>
          <w:szCs w:val="26"/>
        </w:rPr>
        <w:t xml:space="preserve">new International </w:t>
      </w:r>
      <w:r w:rsidRPr="00A62399">
        <w:rPr>
          <w:rFonts w:ascii="ArialMT" w:hAnsi="ArialMT" w:cs="ArialMT"/>
          <w:b/>
          <w:sz w:val="26"/>
          <w:szCs w:val="26"/>
        </w:rPr>
        <w:t xml:space="preserve">Research </w:t>
      </w:r>
      <w:r w:rsidR="00BB6DFA" w:rsidRPr="00A62399">
        <w:rPr>
          <w:rFonts w:ascii="ArialMT" w:hAnsi="ArialMT" w:cs="ArialMT"/>
          <w:b/>
          <w:sz w:val="26"/>
          <w:szCs w:val="26"/>
        </w:rPr>
        <w:t>Netw</w:t>
      </w:r>
      <w:r w:rsidR="007636AC" w:rsidRPr="00A62399">
        <w:rPr>
          <w:rFonts w:ascii="ArialMT" w:hAnsi="ArialMT" w:cs="ArialMT"/>
          <w:b/>
          <w:sz w:val="26"/>
          <w:szCs w:val="26"/>
        </w:rPr>
        <w:t>ork</w:t>
      </w:r>
      <w:r w:rsidR="00D94661">
        <w:rPr>
          <w:rFonts w:ascii="ArialMT" w:hAnsi="ArialMT" w:cs="ArialMT"/>
          <w:b/>
          <w:sz w:val="26"/>
          <w:szCs w:val="26"/>
        </w:rPr>
        <w:t xml:space="preserve"> </w:t>
      </w:r>
      <w:r w:rsidR="00D94661">
        <w:rPr>
          <w:rFonts w:ascii="ArialMT" w:hAnsi="ArialMT" w:cs="ArialMT"/>
          <w:sz w:val="26"/>
          <w:szCs w:val="26"/>
        </w:rPr>
        <w:t xml:space="preserve">and invite you to apply to attend </w:t>
      </w:r>
      <w:r w:rsidR="00D94661" w:rsidRPr="00DF760E">
        <w:rPr>
          <w:rFonts w:ascii="ArialMT" w:hAnsi="ArialMT" w:cs="ArialMT"/>
          <w:b/>
          <w:sz w:val="26"/>
          <w:szCs w:val="26"/>
        </w:rPr>
        <w:t xml:space="preserve">our first symposium </w:t>
      </w:r>
      <w:r w:rsidR="00D94661">
        <w:rPr>
          <w:rFonts w:ascii="ArialMT" w:hAnsi="ArialMT" w:cs="ArialMT"/>
          <w:b/>
          <w:sz w:val="26"/>
          <w:szCs w:val="26"/>
        </w:rPr>
        <w:t>to be held March 14-15</w:t>
      </w:r>
      <w:r w:rsidR="00D94661" w:rsidRPr="00DF760E">
        <w:rPr>
          <w:rFonts w:ascii="ArialMT" w:hAnsi="ArialMT" w:cs="ArialMT"/>
          <w:b/>
          <w:sz w:val="26"/>
          <w:szCs w:val="26"/>
          <w:vertAlign w:val="superscript"/>
        </w:rPr>
        <w:t>th</w:t>
      </w:r>
      <w:r w:rsidR="00D94661" w:rsidRPr="00DF760E">
        <w:rPr>
          <w:rFonts w:ascii="ArialMT" w:hAnsi="ArialMT" w:cs="ArialMT"/>
          <w:b/>
          <w:sz w:val="26"/>
          <w:szCs w:val="26"/>
        </w:rPr>
        <w:t xml:space="preserve"> 2017</w:t>
      </w:r>
      <w:r w:rsidR="00D94661">
        <w:rPr>
          <w:rFonts w:ascii="ArialMT" w:hAnsi="ArialMT" w:cs="ArialMT"/>
          <w:b/>
          <w:sz w:val="26"/>
          <w:szCs w:val="26"/>
        </w:rPr>
        <w:t xml:space="preserve"> in Seattle. </w:t>
      </w:r>
      <w:r w:rsidR="00D94661" w:rsidRPr="00D94661">
        <w:rPr>
          <w:rFonts w:ascii="ArialMT" w:hAnsi="ArialMT" w:cs="ArialMT"/>
          <w:sz w:val="26"/>
          <w:szCs w:val="26"/>
        </w:rPr>
        <w:t>The Ed-ICT</w:t>
      </w:r>
      <w:r w:rsidR="007636AC">
        <w:rPr>
          <w:rFonts w:ascii="ArialMT" w:hAnsi="ArialMT" w:cs="ArialMT"/>
          <w:sz w:val="26"/>
          <w:szCs w:val="26"/>
        </w:rPr>
        <w:t xml:space="preserve"> </w:t>
      </w:r>
      <w:r w:rsidR="00D94661">
        <w:rPr>
          <w:rFonts w:ascii="ArialMT" w:hAnsi="ArialMT" w:cs="ArialMT"/>
          <w:sz w:val="26"/>
          <w:szCs w:val="26"/>
        </w:rPr>
        <w:t>International</w:t>
      </w:r>
      <w:r w:rsidR="00480213">
        <w:rPr>
          <w:rFonts w:ascii="ArialMT" w:hAnsi="ArialMT" w:cs="ArialMT"/>
          <w:sz w:val="26"/>
          <w:szCs w:val="26"/>
        </w:rPr>
        <w:t xml:space="preserve"> Network</w:t>
      </w:r>
      <w:r w:rsidR="00D94661">
        <w:rPr>
          <w:rFonts w:ascii="ArialMT" w:hAnsi="ArialMT" w:cs="ArialMT"/>
          <w:sz w:val="26"/>
          <w:szCs w:val="26"/>
        </w:rPr>
        <w:t xml:space="preserve"> </w:t>
      </w:r>
      <w:r>
        <w:rPr>
          <w:rFonts w:ascii="ArialMT" w:hAnsi="ArialMT" w:cs="ArialMT"/>
          <w:sz w:val="26"/>
          <w:szCs w:val="26"/>
        </w:rPr>
        <w:t>focus</w:t>
      </w:r>
      <w:r w:rsidR="00D94661">
        <w:rPr>
          <w:rFonts w:ascii="ArialMT" w:hAnsi="ArialMT" w:cs="ArialMT"/>
          <w:sz w:val="26"/>
          <w:szCs w:val="26"/>
        </w:rPr>
        <w:t>es</w:t>
      </w:r>
      <w:r>
        <w:rPr>
          <w:rFonts w:ascii="ArialMT" w:hAnsi="ArialMT" w:cs="ArialMT"/>
          <w:sz w:val="26"/>
          <w:szCs w:val="26"/>
        </w:rPr>
        <w:t xml:space="preserve"> on students</w:t>
      </w:r>
      <w:r w:rsidR="00CD0F81">
        <w:rPr>
          <w:rFonts w:ascii="ArialMT" w:hAnsi="ArialMT" w:cs="ArialMT"/>
          <w:sz w:val="26"/>
          <w:szCs w:val="26"/>
        </w:rPr>
        <w:t xml:space="preserve"> with disabilities</w:t>
      </w:r>
      <w:r>
        <w:rPr>
          <w:rFonts w:ascii="ArialMT" w:hAnsi="ArialMT" w:cs="ArialMT"/>
          <w:sz w:val="26"/>
          <w:szCs w:val="26"/>
        </w:rPr>
        <w:t xml:space="preserve">, </w:t>
      </w:r>
      <w:r w:rsidR="00AE04A2">
        <w:rPr>
          <w:rFonts w:ascii="ArialMT" w:hAnsi="ArialMT" w:cs="ArialMT"/>
          <w:sz w:val="26"/>
          <w:szCs w:val="26"/>
        </w:rPr>
        <w:t>information and communication technology (I</w:t>
      </w:r>
      <w:r>
        <w:rPr>
          <w:rFonts w:ascii="ArialMT" w:hAnsi="ArialMT" w:cs="ArialMT"/>
          <w:sz w:val="26"/>
          <w:szCs w:val="26"/>
        </w:rPr>
        <w:t>CT</w:t>
      </w:r>
      <w:r w:rsidR="00AE04A2">
        <w:rPr>
          <w:rFonts w:ascii="ArialMT" w:hAnsi="ArialMT" w:cs="ArialMT"/>
          <w:sz w:val="26"/>
          <w:szCs w:val="26"/>
        </w:rPr>
        <w:t>)</w:t>
      </w:r>
      <w:r>
        <w:rPr>
          <w:rFonts w:ascii="ArialMT" w:hAnsi="ArialMT" w:cs="ArialMT"/>
          <w:sz w:val="26"/>
          <w:szCs w:val="26"/>
        </w:rPr>
        <w:t>, post-compulsory</w:t>
      </w:r>
      <w:r w:rsidR="00A62399">
        <w:rPr>
          <w:rFonts w:ascii="ArialMT" w:hAnsi="ArialMT" w:cs="ArialMT"/>
          <w:sz w:val="26"/>
          <w:szCs w:val="26"/>
        </w:rPr>
        <w:t xml:space="preserve"> (</w:t>
      </w:r>
      <w:r w:rsidR="00D94661">
        <w:rPr>
          <w:rFonts w:ascii="ArialMT" w:hAnsi="ArialMT" w:cs="ArialMT"/>
          <w:sz w:val="26"/>
          <w:szCs w:val="26"/>
        </w:rPr>
        <w:t xml:space="preserve">typically </w:t>
      </w:r>
      <w:r w:rsidR="007A1F4F">
        <w:rPr>
          <w:rFonts w:ascii="ArialMT" w:hAnsi="ArialMT" w:cs="ArialMT"/>
          <w:sz w:val="26"/>
          <w:szCs w:val="26"/>
        </w:rPr>
        <w:t>called</w:t>
      </w:r>
      <w:r w:rsidR="00A62399">
        <w:rPr>
          <w:rFonts w:ascii="ArialMT" w:hAnsi="ArialMT" w:cs="ArialMT"/>
          <w:sz w:val="26"/>
          <w:szCs w:val="26"/>
        </w:rPr>
        <w:t xml:space="preserve"> </w:t>
      </w:r>
      <w:r w:rsidR="002E5F16">
        <w:rPr>
          <w:rFonts w:ascii="ArialMT" w:hAnsi="ArialMT" w:cs="ArialMT"/>
          <w:sz w:val="26"/>
          <w:szCs w:val="26"/>
        </w:rPr>
        <w:t>post-</w:t>
      </w:r>
      <w:r w:rsidR="0047229F">
        <w:rPr>
          <w:rFonts w:ascii="ArialMT" w:hAnsi="ArialMT" w:cs="ArialMT"/>
          <w:sz w:val="26"/>
          <w:szCs w:val="26"/>
        </w:rPr>
        <w:t>secondary</w:t>
      </w:r>
      <w:r w:rsidR="00D94661">
        <w:rPr>
          <w:rFonts w:ascii="ArialMT" w:hAnsi="ArialMT" w:cs="ArialMT"/>
          <w:sz w:val="26"/>
          <w:szCs w:val="26"/>
        </w:rPr>
        <w:t xml:space="preserve"> in the U.S</w:t>
      </w:r>
      <w:r w:rsidR="00A62399">
        <w:rPr>
          <w:rFonts w:ascii="ArialMT" w:hAnsi="ArialMT" w:cs="ArialMT"/>
          <w:sz w:val="26"/>
          <w:szCs w:val="26"/>
        </w:rPr>
        <w:t>)</w:t>
      </w:r>
      <w:r>
        <w:rPr>
          <w:rFonts w:ascii="ArialMT" w:hAnsi="ArialMT" w:cs="ArialMT"/>
          <w:sz w:val="26"/>
          <w:szCs w:val="26"/>
        </w:rPr>
        <w:t xml:space="preserve"> education and employment</w:t>
      </w:r>
      <w:r w:rsidR="00AE04A2">
        <w:rPr>
          <w:rFonts w:ascii="ArialMT" w:hAnsi="ArialMT" w:cs="ArialMT"/>
          <w:b/>
          <w:sz w:val="26"/>
          <w:szCs w:val="26"/>
        </w:rPr>
        <w:t>.</w:t>
      </w:r>
    </w:p>
    <w:p w14:paraId="41F1D5A5" w14:textId="77777777" w:rsidR="00D94661" w:rsidRDefault="00D94661" w:rsidP="001F7472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b/>
          <w:sz w:val="26"/>
          <w:szCs w:val="26"/>
        </w:rPr>
      </w:pPr>
    </w:p>
    <w:p w14:paraId="759DECE9" w14:textId="3AA0B569" w:rsidR="00D94661" w:rsidRDefault="00D94661" w:rsidP="001F7472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 xml:space="preserve">Funded for three years by The </w:t>
      </w:r>
      <w:proofErr w:type="spellStart"/>
      <w:r>
        <w:rPr>
          <w:rFonts w:ascii="ArialMT" w:hAnsi="ArialMT" w:cs="ArialMT"/>
          <w:sz w:val="26"/>
          <w:szCs w:val="26"/>
        </w:rPr>
        <w:t>Leverhulme</w:t>
      </w:r>
      <w:proofErr w:type="spellEnd"/>
      <w:r>
        <w:rPr>
          <w:rFonts w:ascii="ArialMT" w:hAnsi="ArialMT" w:cs="ArialMT"/>
          <w:sz w:val="26"/>
          <w:szCs w:val="26"/>
        </w:rPr>
        <w:t xml:space="preserve"> Trust, t</w:t>
      </w:r>
      <w:r w:rsidRPr="001F7472">
        <w:rPr>
          <w:rFonts w:ascii="ArialMT" w:hAnsi="ArialMT" w:cs="ArialMT"/>
          <w:sz w:val="26"/>
          <w:szCs w:val="26"/>
        </w:rPr>
        <w:t xml:space="preserve">his </w:t>
      </w:r>
      <w:r>
        <w:rPr>
          <w:rFonts w:ascii="ArialMT" w:hAnsi="ArialMT" w:cs="ArialMT"/>
          <w:sz w:val="26"/>
          <w:szCs w:val="26"/>
        </w:rPr>
        <w:t>International Network is co-organi</w:t>
      </w:r>
      <w:r w:rsidR="00D870C1">
        <w:rPr>
          <w:rFonts w:ascii="ArialMT" w:hAnsi="ArialMT" w:cs="ArialMT"/>
          <w:sz w:val="26"/>
          <w:szCs w:val="26"/>
        </w:rPr>
        <w:t>z</w:t>
      </w:r>
      <w:r>
        <w:rPr>
          <w:rFonts w:ascii="ArialMT" w:hAnsi="ArialMT" w:cs="ArialMT"/>
          <w:sz w:val="26"/>
          <w:szCs w:val="26"/>
        </w:rPr>
        <w:t>ed by Jane Seale (T</w:t>
      </w:r>
      <w:r w:rsidRPr="001F7472">
        <w:rPr>
          <w:rFonts w:ascii="ArialMT" w:hAnsi="ArialMT" w:cs="ArialMT"/>
          <w:sz w:val="26"/>
          <w:szCs w:val="26"/>
        </w:rPr>
        <w:t>he Open University, UK</w:t>
      </w:r>
      <w:r>
        <w:rPr>
          <w:rFonts w:ascii="ArialMT" w:hAnsi="ArialMT" w:cs="ArialMT"/>
          <w:sz w:val="26"/>
          <w:szCs w:val="26"/>
        </w:rPr>
        <w:t>),</w:t>
      </w:r>
      <w:r w:rsidRPr="001F7472">
        <w:rPr>
          <w:rFonts w:ascii="ArialMT" w:hAnsi="ArialMT" w:cs="ArialMT"/>
          <w:sz w:val="26"/>
          <w:szCs w:val="26"/>
        </w:rPr>
        <w:t xml:space="preserve"> </w:t>
      </w:r>
      <w:proofErr w:type="spellStart"/>
      <w:r>
        <w:rPr>
          <w:rFonts w:ascii="ArialMT" w:hAnsi="ArialMT" w:cs="ArialMT"/>
          <w:sz w:val="26"/>
          <w:szCs w:val="26"/>
        </w:rPr>
        <w:t>Tali</w:t>
      </w:r>
      <w:proofErr w:type="spellEnd"/>
      <w:r>
        <w:rPr>
          <w:rFonts w:ascii="ArialMT" w:hAnsi="ArialMT" w:cs="ArialMT"/>
          <w:sz w:val="26"/>
          <w:szCs w:val="26"/>
        </w:rPr>
        <w:t xml:space="preserve"> Heiman (</w:t>
      </w:r>
      <w:r w:rsidRPr="001F7472">
        <w:rPr>
          <w:rFonts w:ascii="ArialMT" w:hAnsi="ArialMT" w:cs="ArialMT"/>
          <w:sz w:val="26"/>
          <w:szCs w:val="26"/>
        </w:rPr>
        <w:t>Open University</w:t>
      </w:r>
      <w:r>
        <w:rPr>
          <w:rFonts w:ascii="ArialMT" w:hAnsi="ArialMT" w:cs="ArialMT"/>
          <w:sz w:val="26"/>
          <w:szCs w:val="26"/>
        </w:rPr>
        <w:t>,</w:t>
      </w:r>
      <w:r w:rsidRPr="001F7472">
        <w:rPr>
          <w:rFonts w:ascii="ArialMT" w:hAnsi="ArialMT" w:cs="ArialMT"/>
          <w:sz w:val="26"/>
          <w:szCs w:val="26"/>
        </w:rPr>
        <w:t xml:space="preserve"> Israel</w:t>
      </w:r>
      <w:r>
        <w:rPr>
          <w:rFonts w:ascii="ArialMT" w:hAnsi="ArialMT" w:cs="ArialMT"/>
          <w:sz w:val="26"/>
          <w:szCs w:val="26"/>
        </w:rPr>
        <w:t>),</w:t>
      </w:r>
      <w:r w:rsidRPr="001F7472">
        <w:rPr>
          <w:rFonts w:ascii="ArialMT" w:hAnsi="ArialMT" w:cs="ArialMT"/>
          <w:sz w:val="26"/>
          <w:szCs w:val="26"/>
        </w:rPr>
        <w:t xml:space="preserve"> </w:t>
      </w:r>
      <w:r>
        <w:rPr>
          <w:rFonts w:ascii="ArialMT" w:hAnsi="ArialMT" w:cs="ArialMT"/>
          <w:sz w:val="26"/>
          <w:szCs w:val="26"/>
        </w:rPr>
        <w:t xml:space="preserve">Catherine </w:t>
      </w:r>
      <w:proofErr w:type="spellStart"/>
      <w:r>
        <w:rPr>
          <w:rFonts w:ascii="ArialMT" w:hAnsi="ArialMT" w:cs="ArialMT"/>
          <w:sz w:val="26"/>
          <w:szCs w:val="26"/>
        </w:rPr>
        <w:t>Fichten</w:t>
      </w:r>
      <w:proofErr w:type="spellEnd"/>
      <w:r>
        <w:rPr>
          <w:rFonts w:ascii="ArialMT" w:hAnsi="ArialMT" w:cs="ArialMT"/>
          <w:sz w:val="26"/>
          <w:szCs w:val="26"/>
        </w:rPr>
        <w:t xml:space="preserve"> (Dawson College</w:t>
      </w:r>
      <w:r w:rsidRPr="001F7472">
        <w:rPr>
          <w:rFonts w:ascii="ArialMT" w:hAnsi="ArialMT" w:cs="ArialMT"/>
          <w:sz w:val="26"/>
          <w:szCs w:val="26"/>
        </w:rPr>
        <w:t>, Canada</w:t>
      </w:r>
      <w:r>
        <w:rPr>
          <w:rFonts w:ascii="ArialMT" w:hAnsi="ArialMT" w:cs="ArialMT"/>
          <w:sz w:val="26"/>
          <w:szCs w:val="26"/>
        </w:rPr>
        <w:t xml:space="preserve">), Bjorn </w:t>
      </w:r>
      <w:proofErr w:type="spellStart"/>
      <w:r>
        <w:rPr>
          <w:rFonts w:ascii="ArialMT" w:hAnsi="ArialMT" w:cs="ArialMT"/>
          <w:sz w:val="26"/>
          <w:szCs w:val="26"/>
        </w:rPr>
        <w:t>Fisseler</w:t>
      </w:r>
      <w:proofErr w:type="spellEnd"/>
      <w:r>
        <w:rPr>
          <w:rFonts w:ascii="ArialMT" w:hAnsi="ArialMT" w:cs="ArialMT"/>
          <w:sz w:val="26"/>
          <w:szCs w:val="26"/>
        </w:rPr>
        <w:t xml:space="preserve"> (</w:t>
      </w:r>
      <w:proofErr w:type="spellStart"/>
      <w:r w:rsidRPr="009274C0">
        <w:rPr>
          <w:rFonts w:ascii="Arial" w:hAnsi="Arial" w:cs="Arial"/>
          <w:sz w:val="26"/>
          <w:szCs w:val="26"/>
        </w:rPr>
        <w:t>FernUniversität</w:t>
      </w:r>
      <w:proofErr w:type="spellEnd"/>
      <w:r w:rsidRPr="001F7472">
        <w:rPr>
          <w:rFonts w:ascii="ArialMT" w:hAnsi="ArialMT" w:cs="ArialMT"/>
          <w:sz w:val="26"/>
          <w:szCs w:val="26"/>
        </w:rPr>
        <w:t>, Germany</w:t>
      </w:r>
      <w:r>
        <w:rPr>
          <w:rFonts w:ascii="ArialMT" w:hAnsi="ArialMT" w:cs="ArialMT"/>
          <w:sz w:val="26"/>
          <w:szCs w:val="26"/>
        </w:rPr>
        <w:t>)</w:t>
      </w:r>
      <w:r w:rsidR="00D870C1">
        <w:rPr>
          <w:rFonts w:ascii="ArialMT" w:hAnsi="ArialMT" w:cs="ArialMT"/>
          <w:sz w:val="26"/>
          <w:szCs w:val="26"/>
        </w:rPr>
        <w:t xml:space="preserve">, and </w:t>
      </w:r>
      <w:r w:rsidR="00AE58F7">
        <w:rPr>
          <w:rFonts w:ascii="ArialMT" w:hAnsi="ArialMT" w:cs="ArialMT"/>
          <w:sz w:val="26"/>
          <w:szCs w:val="26"/>
        </w:rPr>
        <w:t>Sheryl Burgstahler</w:t>
      </w:r>
      <w:r w:rsidR="00D870C1">
        <w:rPr>
          <w:rFonts w:ascii="ArialMT" w:hAnsi="ArialMT" w:cs="ArialMT"/>
          <w:sz w:val="26"/>
          <w:szCs w:val="26"/>
        </w:rPr>
        <w:t xml:space="preserve"> (</w:t>
      </w:r>
      <w:r w:rsidR="00D870C1" w:rsidRPr="001F7472">
        <w:rPr>
          <w:rFonts w:ascii="ArialMT" w:hAnsi="ArialMT" w:cs="ArialMT"/>
          <w:sz w:val="26"/>
          <w:szCs w:val="26"/>
        </w:rPr>
        <w:t>University of Washington, US</w:t>
      </w:r>
      <w:r w:rsidR="001325BF">
        <w:rPr>
          <w:rFonts w:ascii="ArialMT" w:hAnsi="ArialMT" w:cs="ArialMT"/>
          <w:sz w:val="26"/>
          <w:szCs w:val="26"/>
        </w:rPr>
        <w:t>)</w:t>
      </w:r>
      <w:r w:rsidRPr="001F7472">
        <w:rPr>
          <w:rFonts w:ascii="ArialMT" w:hAnsi="ArialMT" w:cs="ArialMT"/>
          <w:sz w:val="26"/>
          <w:szCs w:val="26"/>
        </w:rPr>
        <w:t>.</w:t>
      </w:r>
    </w:p>
    <w:p w14:paraId="3B35BE16" w14:textId="77777777" w:rsidR="00DF760E" w:rsidRPr="001F7472" w:rsidRDefault="00DF760E" w:rsidP="001F7472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26"/>
          <w:szCs w:val="26"/>
        </w:rPr>
      </w:pPr>
    </w:p>
    <w:p w14:paraId="7D5F0AB8" w14:textId="2E71D1DD" w:rsidR="00BB6DFA" w:rsidRPr="001F7472" w:rsidRDefault="00D80F41" w:rsidP="001F7472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26"/>
          <w:szCs w:val="26"/>
        </w:rPr>
      </w:pPr>
      <w:r w:rsidRPr="00D80F41">
        <w:rPr>
          <w:rFonts w:ascii="ArialMT" w:hAnsi="ArialMT" w:cs="ArialMT"/>
          <w:sz w:val="26"/>
          <w:szCs w:val="26"/>
          <w:lang w:val="en-US"/>
        </w:rPr>
        <w:t xml:space="preserve">ICTs are broadly defined </w:t>
      </w:r>
      <w:r w:rsidR="00AE58F7">
        <w:rPr>
          <w:rFonts w:ascii="ArialMT" w:hAnsi="ArialMT" w:cs="ArialMT"/>
          <w:sz w:val="26"/>
          <w:szCs w:val="26"/>
          <w:lang w:val="en-US"/>
        </w:rPr>
        <w:t>and</w:t>
      </w:r>
      <w:r w:rsidRPr="00D80F41">
        <w:rPr>
          <w:rFonts w:ascii="ArialMT" w:hAnsi="ArialMT" w:cs="ArialMT"/>
          <w:sz w:val="26"/>
          <w:szCs w:val="26"/>
          <w:lang w:val="en-US"/>
        </w:rPr>
        <w:t xml:space="preserve"> include computers, mobile devices, assistive technology, online learning and social networking. The Ed-ICT network will explore the role that ICTs play (or could play) in creating o</w:t>
      </w:r>
      <w:r w:rsidR="00AE58F7">
        <w:rPr>
          <w:rFonts w:ascii="ArialMT" w:hAnsi="ArialMT" w:cs="ArialMT"/>
          <w:sz w:val="26"/>
          <w:szCs w:val="26"/>
          <w:lang w:val="en-US"/>
        </w:rPr>
        <w:t xml:space="preserve">r removing barriers </w:t>
      </w:r>
      <w:r w:rsidRPr="00D80F41">
        <w:rPr>
          <w:rFonts w:ascii="ArialMT" w:hAnsi="ArialMT" w:cs="ArialMT"/>
          <w:sz w:val="26"/>
          <w:szCs w:val="26"/>
          <w:lang w:val="en-US"/>
        </w:rPr>
        <w:t>for students in post-secondary educ</w:t>
      </w:r>
      <w:r>
        <w:rPr>
          <w:rFonts w:ascii="ArialMT" w:hAnsi="ArialMT" w:cs="ArialMT"/>
          <w:sz w:val="26"/>
          <w:szCs w:val="26"/>
          <w:lang w:val="en-US"/>
        </w:rPr>
        <w:t>a</w:t>
      </w:r>
      <w:r w:rsidRPr="00D80F41">
        <w:rPr>
          <w:rFonts w:ascii="ArialMT" w:hAnsi="ArialMT" w:cs="ArialMT"/>
          <w:sz w:val="26"/>
          <w:szCs w:val="26"/>
          <w:lang w:val="en-US"/>
        </w:rPr>
        <w:t>tion. We will be examining these roles in relation to social, emotional and educational outcomes.</w:t>
      </w:r>
    </w:p>
    <w:p w14:paraId="422B350C" w14:textId="77777777" w:rsidR="00BB6DFA" w:rsidRPr="001F7472" w:rsidRDefault="00BB6DFA" w:rsidP="001F7472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26"/>
          <w:szCs w:val="26"/>
        </w:rPr>
      </w:pPr>
    </w:p>
    <w:p w14:paraId="19A10EBA" w14:textId="68455B53" w:rsidR="00BB6DFA" w:rsidRPr="001D74BE" w:rsidRDefault="00BB6DFA" w:rsidP="001F7472">
      <w:pPr>
        <w:autoSpaceDE w:val="0"/>
        <w:autoSpaceDN w:val="0"/>
        <w:adjustRightInd w:val="0"/>
        <w:spacing w:after="0" w:line="276" w:lineRule="auto"/>
        <w:rPr>
          <w:rFonts w:ascii="Arial-BoldMT" w:hAnsi="Arial-BoldMT" w:cs="Arial-BoldMT"/>
          <w:bCs/>
          <w:sz w:val="26"/>
          <w:szCs w:val="26"/>
        </w:rPr>
      </w:pPr>
      <w:r w:rsidRPr="001F7472">
        <w:rPr>
          <w:rFonts w:ascii="ArialMT" w:hAnsi="ArialMT" w:cs="ArialMT"/>
          <w:sz w:val="26"/>
          <w:szCs w:val="26"/>
        </w:rPr>
        <w:t xml:space="preserve">The network will also examine </w:t>
      </w:r>
      <w:r w:rsidR="0047229F">
        <w:rPr>
          <w:rFonts w:ascii="ArialMT" w:hAnsi="ArialMT" w:cs="ArialMT"/>
          <w:sz w:val="26"/>
          <w:szCs w:val="26"/>
        </w:rPr>
        <w:t>how</w:t>
      </w:r>
      <w:r w:rsidR="0047229F" w:rsidRPr="001F7472">
        <w:rPr>
          <w:rFonts w:ascii="ArialMT" w:hAnsi="ArialMT" w:cs="ArialMT"/>
          <w:sz w:val="26"/>
          <w:szCs w:val="26"/>
        </w:rPr>
        <w:t xml:space="preserve"> </w:t>
      </w:r>
      <w:r w:rsidRPr="001F7472">
        <w:rPr>
          <w:rFonts w:ascii="ArialMT" w:hAnsi="ArialMT" w:cs="ArialMT"/>
          <w:sz w:val="26"/>
          <w:szCs w:val="26"/>
        </w:rPr>
        <w:t xml:space="preserve">practices of </w:t>
      </w:r>
      <w:r w:rsidR="00FA23B8">
        <w:rPr>
          <w:rFonts w:ascii="ArialMT" w:hAnsi="ArialMT" w:cs="ArialMT"/>
          <w:sz w:val="26"/>
          <w:szCs w:val="26"/>
        </w:rPr>
        <w:t xml:space="preserve">educators and other </w:t>
      </w:r>
      <w:r w:rsidRPr="001F7472">
        <w:rPr>
          <w:rFonts w:ascii="ArialMT" w:hAnsi="ArialMT" w:cs="ArialMT"/>
          <w:sz w:val="26"/>
          <w:szCs w:val="26"/>
        </w:rPr>
        <w:t xml:space="preserve">stakeholders </w:t>
      </w:r>
      <w:r w:rsidR="00FA23B8">
        <w:rPr>
          <w:rFonts w:ascii="ArialMT" w:hAnsi="ArialMT" w:cs="ArialMT"/>
          <w:sz w:val="26"/>
          <w:szCs w:val="26"/>
        </w:rPr>
        <w:t xml:space="preserve">can </w:t>
      </w:r>
      <w:r w:rsidR="00D24E94">
        <w:rPr>
          <w:rFonts w:ascii="ArialMT" w:hAnsi="ArialMT" w:cs="ArialMT"/>
          <w:sz w:val="26"/>
          <w:szCs w:val="26"/>
        </w:rPr>
        <w:t>craft</w:t>
      </w:r>
      <w:r w:rsidRPr="001F7472">
        <w:rPr>
          <w:rFonts w:ascii="ArialMT" w:hAnsi="ArialMT" w:cs="ArialMT"/>
          <w:sz w:val="26"/>
          <w:szCs w:val="26"/>
        </w:rPr>
        <w:t xml:space="preserve"> successful and supportive relationships between learners</w:t>
      </w:r>
      <w:r w:rsidR="00CD0F81">
        <w:rPr>
          <w:rFonts w:ascii="ArialMT" w:hAnsi="ArialMT" w:cs="ArialMT"/>
          <w:sz w:val="26"/>
          <w:szCs w:val="26"/>
        </w:rPr>
        <w:t xml:space="preserve"> with disabilities</w:t>
      </w:r>
      <w:r w:rsidRPr="001F7472">
        <w:rPr>
          <w:rFonts w:ascii="ArialMT" w:hAnsi="ArialMT" w:cs="ArialMT"/>
          <w:sz w:val="26"/>
          <w:szCs w:val="26"/>
        </w:rPr>
        <w:t xml:space="preserve"> and ICT.</w:t>
      </w:r>
      <w:r w:rsidR="00484A62">
        <w:rPr>
          <w:rFonts w:ascii="ArialMT" w:hAnsi="ArialMT" w:cs="ArialMT"/>
          <w:sz w:val="26"/>
          <w:szCs w:val="26"/>
        </w:rPr>
        <w:t xml:space="preserve"> </w:t>
      </w:r>
      <w:r w:rsidRPr="001D74BE">
        <w:rPr>
          <w:rFonts w:ascii="Arial-BoldMT" w:hAnsi="Arial-BoldMT" w:cs="Arial-BoldMT"/>
          <w:bCs/>
          <w:sz w:val="26"/>
          <w:szCs w:val="26"/>
        </w:rPr>
        <w:t xml:space="preserve">The </w:t>
      </w:r>
      <w:r w:rsidR="00F14640">
        <w:rPr>
          <w:rFonts w:ascii="Arial-BoldMT" w:hAnsi="Arial-BoldMT" w:cs="Arial-BoldMT"/>
          <w:bCs/>
          <w:sz w:val="26"/>
          <w:szCs w:val="26"/>
        </w:rPr>
        <w:t>n</w:t>
      </w:r>
      <w:r w:rsidR="00457ABD" w:rsidRPr="001D74BE">
        <w:rPr>
          <w:rFonts w:ascii="Arial-BoldMT" w:hAnsi="Arial-BoldMT" w:cs="Arial-BoldMT"/>
          <w:bCs/>
          <w:sz w:val="26"/>
          <w:szCs w:val="26"/>
        </w:rPr>
        <w:t xml:space="preserve">etwork </w:t>
      </w:r>
      <w:r w:rsidR="00FA23B8">
        <w:rPr>
          <w:rFonts w:ascii="Arial-BoldMT" w:hAnsi="Arial-BoldMT" w:cs="Arial-BoldMT"/>
          <w:bCs/>
          <w:sz w:val="26"/>
          <w:szCs w:val="26"/>
        </w:rPr>
        <w:t>will</w:t>
      </w:r>
      <w:r w:rsidRPr="001D74BE">
        <w:rPr>
          <w:rFonts w:ascii="Arial-BoldMT" w:hAnsi="Arial-BoldMT" w:cs="Arial-BoldMT"/>
          <w:bCs/>
          <w:sz w:val="26"/>
          <w:szCs w:val="26"/>
        </w:rPr>
        <w:t>:</w:t>
      </w:r>
    </w:p>
    <w:p w14:paraId="52BEC1C6" w14:textId="77777777" w:rsidR="00457ABD" w:rsidRPr="001F7472" w:rsidRDefault="00457ABD" w:rsidP="001F7472">
      <w:pPr>
        <w:autoSpaceDE w:val="0"/>
        <w:autoSpaceDN w:val="0"/>
        <w:adjustRightInd w:val="0"/>
        <w:spacing w:after="0" w:line="276" w:lineRule="auto"/>
        <w:rPr>
          <w:rFonts w:ascii="Arial-BoldMT" w:hAnsi="Arial-BoldMT" w:cs="Arial-BoldMT"/>
          <w:b/>
          <w:bCs/>
          <w:sz w:val="26"/>
          <w:szCs w:val="26"/>
        </w:rPr>
      </w:pPr>
    </w:p>
    <w:p w14:paraId="7B1C985A" w14:textId="0F65B91A" w:rsidR="00BB6DFA" w:rsidRDefault="00280176" w:rsidP="001F747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26"/>
          <w:szCs w:val="26"/>
        </w:rPr>
      </w:pPr>
      <w:r w:rsidRPr="00D24E94">
        <w:rPr>
          <w:rFonts w:ascii="Arial-BoldMT" w:hAnsi="Arial-BoldMT" w:cs="Arial-BoldMT"/>
          <w:b/>
          <w:bCs/>
          <w:sz w:val="26"/>
          <w:szCs w:val="26"/>
        </w:rPr>
        <w:t>Synthesi</w:t>
      </w:r>
      <w:r>
        <w:rPr>
          <w:rFonts w:ascii="Arial-BoldMT" w:hAnsi="Arial-BoldMT" w:cs="Arial-BoldMT"/>
          <w:b/>
          <w:bCs/>
          <w:sz w:val="26"/>
          <w:szCs w:val="26"/>
        </w:rPr>
        <w:t>z</w:t>
      </w:r>
      <w:r w:rsidRPr="00D24E94">
        <w:rPr>
          <w:rFonts w:ascii="Arial-BoldMT" w:hAnsi="Arial-BoldMT" w:cs="Arial-BoldMT"/>
          <w:b/>
          <w:bCs/>
          <w:sz w:val="26"/>
          <w:szCs w:val="26"/>
        </w:rPr>
        <w:t xml:space="preserve">e </w:t>
      </w:r>
      <w:r w:rsidR="00BB6DFA" w:rsidRPr="00E56F5C">
        <w:rPr>
          <w:rFonts w:ascii="ArialMT" w:hAnsi="ArialMT" w:cs="ArialMT"/>
          <w:b/>
          <w:sz w:val="26"/>
          <w:szCs w:val="26"/>
        </w:rPr>
        <w:t>and compare</w:t>
      </w:r>
      <w:r w:rsidR="00BB6DFA" w:rsidRPr="001F7472">
        <w:rPr>
          <w:rFonts w:ascii="ArialMT" w:hAnsi="ArialMT" w:cs="ArialMT"/>
          <w:sz w:val="26"/>
          <w:szCs w:val="26"/>
        </w:rPr>
        <w:t xml:space="preserve"> the research evidence that is available across the five countries regarding the relationship between </w:t>
      </w:r>
      <w:r w:rsidR="00457ABD" w:rsidRPr="001F7472">
        <w:rPr>
          <w:rFonts w:ascii="ArialMT" w:hAnsi="ArialMT" w:cs="ArialMT"/>
          <w:sz w:val="26"/>
          <w:szCs w:val="26"/>
        </w:rPr>
        <w:t>students</w:t>
      </w:r>
      <w:r w:rsidR="00CD0F81">
        <w:rPr>
          <w:rFonts w:ascii="ArialMT" w:hAnsi="ArialMT" w:cs="ArialMT"/>
          <w:sz w:val="26"/>
          <w:szCs w:val="26"/>
        </w:rPr>
        <w:t xml:space="preserve"> with disabilities</w:t>
      </w:r>
      <w:r w:rsidR="00457ABD" w:rsidRPr="001F7472">
        <w:rPr>
          <w:rFonts w:ascii="ArialMT" w:hAnsi="ArialMT" w:cs="ArialMT"/>
          <w:sz w:val="26"/>
          <w:szCs w:val="26"/>
        </w:rPr>
        <w:t xml:space="preserve">, ICTs and </w:t>
      </w:r>
      <w:r w:rsidR="00FA23B8">
        <w:rPr>
          <w:rFonts w:ascii="ArialMT" w:hAnsi="ArialMT" w:cs="ArialMT"/>
          <w:sz w:val="26"/>
          <w:szCs w:val="26"/>
        </w:rPr>
        <w:t>post-</w:t>
      </w:r>
      <w:r w:rsidR="00FA23B8" w:rsidRPr="001F7472">
        <w:rPr>
          <w:rFonts w:ascii="ArialMT" w:hAnsi="ArialMT" w:cs="ArialMT"/>
          <w:sz w:val="26"/>
          <w:szCs w:val="26"/>
        </w:rPr>
        <w:t xml:space="preserve"> </w:t>
      </w:r>
      <w:r>
        <w:rPr>
          <w:rFonts w:ascii="ArialMT" w:hAnsi="ArialMT" w:cs="ArialMT"/>
          <w:sz w:val="26"/>
          <w:szCs w:val="26"/>
        </w:rPr>
        <w:t xml:space="preserve">secondary </w:t>
      </w:r>
      <w:r w:rsidR="00FA23B8" w:rsidRPr="001F7472">
        <w:rPr>
          <w:rFonts w:ascii="ArialMT" w:hAnsi="ArialMT" w:cs="ArialMT"/>
          <w:sz w:val="26"/>
          <w:szCs w:val="26"/>
        </w:rPr>
        <w:t>education</w:t>
      </w:r>
      <w:r w:rsidR="00FA23B8">
        <w:rPr>
          <w:rFonts w:ascii="ArialMT" w:hAnsi="ArialMT" w:cs="ArialMT"/>
          <w:sz w:val="26"/>
          <w:szCs w:val="26"/>
        </w:rPr>
        <w:t>;</w:t>
      </w:r>
    </w:p>
    <w:p w14:paraId="130DA338" w14:textId="77777777" w:rsidR="00DF760E" w:rsidRPr="001F7472" w:rsidRDefault="00DF760E" w:rsidP="00DF760E">
      <w:pPr>
        <w:pStyle w:val="ListParagraph"/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26"/>
          <w:szCs w:val="26"/>
        </w:rPr>
      </w:pPr>
    </w:p>
    <w:p w14:paraId="36D8A523" w14:textId="05C7A988" w:rsidR="00BB6DFA" w:rsidRPr="001F7472" w:rsidRDefault="00BB6DFA" w:rsidP="001F747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26"/>
          <w:szCs w:val="26"/>
        </w:rPr>
      </w:pPr>
      <w:r w:rsidRPr="001F7472">
        <w:rPr>
          <w:rFonts w:ascii="Arial-BoldMT" w:hAnsi="Arial-BoldMT" w:cs="Arial-BoldMT"/>
          <w:b/>
          <w:bCs/>
          <w:sz w:val="26"/>
          <w:szCs w:val="26"/>
        </w:rPr>
        <w:t xml:space="preserve">Construct theoretical explanations </w:t>
      </w:r>
      <w:r w:rsidRPr="001F7472">
        <w:rPr>
          <w:rFonts w:ascii="ArialMT" w:hAnsi="ArialMT" w:cs="ArialMT"/>
          <w:sz w:val="26"/>
          <w:szCs w:val="26"/>
        </w:rPr>
        <w:t xml:space="preserve">for why ICTs have not </w:t>
      </w:r>
      <w:r w:rsidR="00A56612">
        <w:rPr>
          <w:rFonts w:ascii="ArialMT" w:hAnsi="ArialMT" w:cs="ArialMT"/>
          <w:sz w:val="26"/>
          <w:szCs w:val="26"/>
        </w:rPr>
        <w:t>achieved</w:t>
      </w:r>
      <w:r w:rsidRPr="001F7472">
        <w:rPr>
          <w:rFonts w:ascii="ArialMT" w:hAnsi="ArialMT" w:cs="ArialMT"/>
          <w:sz w:val="26"/>
          <w:szCs w:val="26"/>
        </w:rPr>
        <w:t xml:space="preserve"> the </w:t>
      </w:r>
      <w:r w:rsidR="0047229F">
        <w:rPr>
          <w:rFonts w:ascii="ArialMT" w:hAnsi="ArialMT" w:cs="ArialMT"/>
          <w:sz w:val="26"/>
          <w:szCs w:val="26"/>
        </w:rPr>
        <w:t xml:space="preserve">dramatic </w:t>
      </w:r>
      <w:r w:rsidRPr="001F7472">
        <w:rPr>
          <w:rFonts w:ascii="ArialMT" w:hAnsi="ArialMT" w:cs="ArialMT"/>
          <w:sz w:val="26"/>
          <w:szCs w:val="26"/>
        </w:rPr>
        <w:t>reductions in</w:t>
      </w:r>
      <w:r w:rsidR="001F7472" w:rsidRPr="001F7472">
        <w:rPr>
          <w:rFonts w:ascii="ArialMT" w:hAnsi="ArialMT" w:cs="ArialMT"/>
          <w:sz w:val="26"/>
          <w:szCs w:val="26"/>
        </w:rPr>
        <w:t xml:space="preserve"> </w:t>
      </w:r>
      <w:r w:rsidRPr="001F7472">
        <w:rPr>
          <w:rFonts w:ascii="ArialMT" w:hAnsi="ArialMT" w:cs="ArialMT"/>
          <w:sz w:val="26"/>
          <w:szCs w:val="26"/>
        </w:rPr>
        <w:t xml:space="preserve">discrimination, disadvantage and exclusion </w:t>
      </w:r>
      <w:r w:rsidR="0047229F">
        <w:rPr>
          <w:rFonts w:ascii="ArialMT" w:hAnsi="ArialMT" w:cs="ArialMT"/>
          <w:sz w:val="26"/>
          <w:szCs w:val="26"/>
        </w:rPr>
        <w:t>hoped for</w:t>
      </w:r>
      <w:r w:rsidRPr="001F7472">
        <w:rPr>
          <w:rFonts w:ascii="ArialMT" w:hAnsi="ArialMT" w:cs="ArialMT"/>
          <w:sz w:val="26"/>
          <w:szCs w:val="26"/>
        </w:rPr>
        <w:t xml:space="preserve"> </w:t>
      </w:r>
      <w:r w:rsidRPr="001F7472">
        <w:rPr>
          <w:rFonts w:ascii="ArialMT" w:hAnsi="ArialMT" w:cs="ArialMT"/>
          <w:sz w:val="26"/>
          <w:szCs w:val="26"/>
        </w:rPr>
        <w:lastRenderedPageBreak/>
        <w:t xml:space="preserve">when equality and </w:t>
      </w:r>
      <w:r w:rsidR="007A1F4F">
        <w:rPr>
          <w:rFonts w:ascii="ArialMT" w:hAnsi="ArialMT" w:cs="ArialMT"/>
          <w:sz w:val="26"/>
          <w:szCs w:val="26"/>
        </w:rPr>
        <w:t>non-discrimination-related</w:t>
      </w:r>
      <w:r w:rsidR="00457ABD" w:rsidRPr="001F7472">
        <w:rPr>
          <w:rFonts w:ascii="ArialMT" w:hAnsi="ArialMT" w:cs="ArialMT"/>
          <w:sz w:val="26"/>
          <w:szCs w:val="26"/>
        </w:rPr>
        <w:t xml:space="preserve"> </w:t>
      </w:r>
      <w:r w:rsidRPr="001F7472">
        <w:rPr>
          <w:rFonts w:ascii="ArialMT" w:hAnsi="ArialMT" w:cs="ArialMT"/>
          <w:sz w:val="26"/>
          <w:szCs w:val="26"/>
        </w:rPr>
        <w:t>laws were publi</w:t>
      </w:r>
      <w:r w:rsidR="00457ABD" w:rsidRPr="001F7472">
        <w:rPr>
          <w:rFonts w:ascii="ArialMT" w:hAnsi="ArialMT" w:cs="ArialMT"/>
          <w:sz w:val="26"/>
          <w:szCs w:val="26"/>
        </w:rPr>
        <w:t>shed across the five countries</w:t>
      </w:r>
      <w:r w:rsidRPr="001F7472">
        <w:rPr>
          <w:rFonts w:ascii="ArialMT" w:hAnsi="ArialMT" w:cs="ArialMT"/>
          <w:sz w:val="26"/>
          <w:szCs w:val="26"/>
        </w:rPr>
        <w:t>;</w:t>
      </w:r>
    </w:p>
    <w:p w14:paraId="3043EE22" w14:textId="77777777" w:rsidR="00457ABD" w:rsidRPr="001F7472" w:rsidRDefault="00457ABD" w:rsidP="001F7472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26"/>
          <w:szCs w:val="26"/>
        </w:rPr>
      </w:pPr>
    </w:p>
    <w:p w14:paraId="39134D97" w14:textId="39A1B3E7" w:rsidR="00A17721" w:rsidRPr="001F7472" w:rsidRDefault="001325BF" w:rsidP="001F747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26"/>
          <w:szCs w:val="26"/>
        </w:rPr>
      </w:pPr>
      <w:r>
        <w:rPr>
          <w:rFonts w:ascii="Arial-BoldMT" w:hAnsi="Arial-BoldMT" w:cs="Arial-BoldMT"/>
          <w:b/>
          <w:bCs/>
          <w:sz w:val="26"/>
          <w:szCs w:val="26"/>
        </w:rPr>
        <w:t>Explore and develop</w:t>
      </w:r>
      <w:r w:rsidR="00BB6DFA" w:rsidRPr="001F7472">
        <w:rPr>
          <w:rFonts w:ascii="Arial-BoldMT" w:hAnsi="Arial-BoldMT" w:cs="Arial-BoldMT"/>
          <w:b/>
          <w:bCs/>
          <w:sz w:val="26"/>
          <w:szCs w:val="26"/>
        </w:rPr>
        <w:t xml:space="preserve"> new perspectives about potential future solutions </w:t>
      </w:r>
      <w:r w:rsidR="00BB6DFA" w:rsidRPr="001F7472">
        <w:rPr>
          <w:rFonts w:ascii="ArialMT" w:hAnsi="ArialMT" w:cs="ArialMT"/>
          <w:sz w:val="26"/>
          <w:szCs w:val="26"/>
        </w:rPr>
        <w:t xml:space="preserve">regarding how </w:t>
      </w:r>
      <w:r w:rsidR="00FA23B8">
        <w:rPr>
          <w:rFonts w:ascii="ArialMT" w:hAnsi="ArialMT" w:cs="ArialMT"/>
          <w:sz w:val="26"/>
          <w:szCs w:val="26"/>
        </w:rPr>
        <w:t>post-</w:t>
      </w:r>
      <w:r w:rsidR="00480213">
        <w:rPr>
          <w:rFonts w:ascii="ArialMT" w:hAnsi="ArialMT" w:cs="ArialMT"/>
          <w:sz w:val="26"/>
          <w:szCs w:val="26"/>
        </w:rPr>
        <w:t>secondary</w:t>
      </w:r>
      <w:r w:rsidR="00480213" w:rsidRPr="001F7472">
        <w:rPr>
          <w:rFonts w:ascii="ArialMT" w:hAnsi="ArialMT" w:cs="ArialMT"/>
          <w:sz w:val="26"/>
          <w:szCs w:val="26"/>
        </w:rPr>
        <w:t xml:space="preserve"> </w:t>
      </w:r>
      <w:r w:rsidR="00BB6DFA" w:rsidRPr="001F7472">
        <w:rPr>
          <w:rFonts w:ascii="ArialMT" w:hAnsi="ArialMT" w:cs="ArialMT"/>
          <w:sz w:val="26"/>
          <w:szCs w:val="26"/>
        </w:rPr>
        <w:t>institutions can better</w:t>
      </w:r>
      <w:r w:rsidR="00457ABD" w:rsidRPr="001F7472">
        <w:rPr>
          <w:rFonts w:ascii="ArialMT" w:hAnsi="ArialMT" w:cs="ArialMT"/>
          <w:sz w:val="26"/>
          <w:szCs w:val="26"/>
        </w:rPr>
        <w:t xml:space="preserve"> </w:t>
      </w:r>
      <w:r w:rsidR="00BB6DFA" w:rsidRPr="001F7472">
        <w:rPr>
          <w:rFonts w:ascii="ArialMT" w:hAnsi="ArialMT" w:cs="ArialMT"/>
          <w:sz w:val="26"/>
          <w:szCs w:val="26"/>
        </w:rPr>
        <w:t>use ICTs to remove the ongoing problems of disadvantage and exclusion of students</w:t>
      </w:r>
      <w:r w:rsidR="00CD0F81">
        <w:rPr>
          <w:rFonts w:ascii="ArialMT" w:hAnsi="ArialMT" w:cs="ArialMT"/>
          <w:sz w:val="26"/>
          <w:szCs w:val="26"/>
        </w:rPr>
        <w:t xml:space="preserve"> with disabilities.</w:t>
      </w:r>
    </w:p>
    <w:p w14:paraId="34947F62" w14:textId="77777777" w:rsidR="00457ABD" w:rsidRPr="001F7472" w:rsidRDefault="00457ABD" w:rsidP="001F7472">
      <w:pPr>
        <w:spacing w:after="0" w:line="276" w:lineRule="auto"/>
        <w:rPr>
          <w:rFonts w:ascii="ArialMT" w:hAnsi="ArialMT" w:cs="ArialMT"/>
          <w:sz w:val="26"/>
          <w:szCs w:val="26"/>
        </w:rPr>
      </w:pPr>
    </w:p>
    <w:p w14:paraId="36845493" w14:textId="11FA4206" w:rsidR="00BB7B78" w:rsidRDefault="00457ABD" w:rsidP="001F7472">
      <w:pPr>
        <w:spacing w:after="0" w:line="276" w:lineRule="auto"/>
        <w:rPr>
          <w:rFonts w:ascii="ArialMT" w:hAnsi="ArialMT" w:cs="ArialMT"/>
          <w:sz w:val="26"/>
          <w:szCs w:val="26"/>
        </w:rPr>
      </w:pPr>
      <w:r w:rsidRPr="001F7472">
        <w:rPr>
          <w:rFonts w:ascii="ArialMT" w:hAnsi="ArialMT" w:cs="ArialMT"/>
          <w:sz w:val="26"/>
          <w:szCs w:val="26"/>
        </w:rPr>
        <w:t xml:space="preserve">In order to meet these </w:t>
      </w:r>
      <w:r w:rsidR="00FA23B8">
        <w:rPr>
          <w:rFonts w:ascii="ArialMT" w:hAnsi="ArialMT" w:cs="ArialMT"/>
          <w:sz w:val="26"/>
          <w:szCs w:val="26"/>
        </w:rPr>
        <w:t>objectives</w:t>
      </w:r>
      <w:r w:rsidR="00FA23B8" w:rsidRPr="001F7472">
        <w:rPr>
          <w:rFonts w:ascii="ArialMT" w:hAnsi="ArialMT" w:cs="ArialMT"/>
          <w:sz w:val="26"/>
          <w:szCs w:val="26"/>
        </w:rPr>
        <w:t xml:space="preserve"> </w:t>
      </w:r>
      <w:r w:rsidRPr="001F7472">
        <w:rPr>
          <w:rFonts w:ascii="ArialMT" w:hAnsi="ArialMT" w:cs="ArialMT"/>
          <w:sz w:val="26"/>
          <w:szCs w:val="26"/>
        </w:rPr>
        <w:t>we will hold five international symp</w:t>
      </w:r>
      <w:r w:rsidR="00BB7B78">
        <w:rPr>
          <w:rFonts w:ascii="ArialMT" w:hAnsi="ArialMT" w:cs="ArialMT"/>
          <w:sz w:val="26"/>
          <w:szCs w:val="26"/>
        </w:rPr>
        <w:t>osia over the next three years</w:t>
      </w:r>
      <w:r w:rsidR="0047229F">
        <w:rPr>
          <w:rFonts w:ascii="ArialMT" w:hAnsi="ArialMT" w:cs="ArialMT"/>
          <w:sz w:val="26"/>
          <w:szCs w:val="26"/>
        </w:rPr>
        <w:t xml:space="preserve">, each </w:t>
      </w:r>
      <w:r w:rsidR="00BB7B78">
        <w:rPr>
          <w:rFonts w:ascii="ArialMT" w:hAnsi="ArialMT" w:cs="ArialMT"/>
          <w:sz w:val="26"/>
          <w:szCs w:val="26"/>
        </w:rPr>
        <w:t>with</w:t>
      </w:r>
      <w:r w:rsidR="00D94661">
        <w:rPr>
          <w:rFonts w:ascii="ArialMT" w:hAnsi="ArialMT" w:cs="ArialMT"/>
          <w:sz w:val="26"/>
          <w:szCs w:val="26"/>
        </w:rPr>
        <w:t>, respectively,</w:t>
      </w:r>
      <w:r w:rsidR="00BB7B78">
        <w:rPr>
          <w:rFonts w:ascii="ArialMT" w:hAnsi="ArialMT" w:cs="ArialMT"/>
          <w:sz w:val="26"/>
          <w:szCs w:val="26"/>
        </w:rPr>
        <w:t xml:space="preserve"> </w:t>
      </w:r>
      <w:r w:rsidR="0047229F">
        <w:rPr>
          <w:rFonts w:ascii="ArialMT" w:hAnsi="ArialMT" w:cs="ArialMT"/>
          <w:sz w:val="26"/>
          <w:szCs w:val="26"/>
        </w:rPr>
        <w:t xml:space="preserve">the following </w:t>
      </w:r>
      <w:r w:rsidR="00BB7B78">
        <w:rPr>
          <w:rFonts w:ascii="ArialMT" w:hAnsi="ArialMT" w:cs="ArialMT"/>
          <w:sz w:val="26"/>
          <w:szCs w:val="26"/>
        </w:rPr>
        <w:t>broad themes:</w:t>
      </w:r>
    </w:p>
    <w:p w14:paraId="0DAD6DB6" w14:textId="55CDC3D9" w:rsidR="00BB7B78" w:rsidRPr="00BB7B78" w:rsidRDefault="00FA23B8" w:rsidP="00BB7B78">
      <w:pPr>
        <w:pStyle w:val="ListParagraph"/>
        <w:numPr>
          <w:ilvl w:val="0"/>
          <w:numId w:val="4"/>
        </w:numPr>
        <w:spacing w:after="0" w:line="276" w:lineRule="auto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Effective</w:t>
      </w:r>
      <w:r w:rsidRPr="00BB7B78">
        <w:rPr>
          <w:rFonts w:ascii="ArialMT" w:hAnsi="ArialMT" w:cs="ArialMT"/>
          <w:sz w:val="26"/>
          <w:szCs w:val="26"/>
        </w:rPr>
        <w:t xml:space="preserve"> </w:t>
      </w:r>
      <w:r w:rsidR="00BB7B78" w:rsidRPr="00BB7B78">
        <w:rPr>
          <w:rFonts w:ascii="ArialMT" w:hAnsi="ArialMT" w:cs="ArialMT"/>
          <w:sz w:val="26"/>
          <w:szCs w:val="26"/>
        </w:rPr>
        <w:t>models</w:t>
      </w:r>
      <w:r w:rsidR="003F659A">
        <w:rPr>
          <w:rFonts w:ascii="ArialMT" w:hAnsi="ArialMT" w:cs="ArialMT"/>
          <w:sz w:val="26"/>
          <w:szCs w:val="26"/>
        </w:rPr>
        <w:t xml:space="preserve"> and</w:t>
      </w:r>
      <w:r w:rsidR="00DB0954">
        <w:rPr>
          <w:rFonts w:ascii="ArialMT" w:hAnsi="ArialMT" w:cs="ArialMT"/>
          <w:sz w:val="26"/>
          <w:szCs w:val="26"/>
        </w:rPr>
        <w:t xml:space="preserve"> frameworks</w:t>
      </w:r>
    </w:p>
    <w:p w14:paraId="51569E95" w14:textId="77777777" w:rsidR="00BB7B78" w:rsidRPr="00BB7B78" w:rsidRDefault="00BB7B78" w:rsidP="00BB7B78">
      <w:pPr>
        <w:pStyle w:val="ListParagraph"/>
        <w:numPr>
          <w:ilvl w:val="0"/>
          <w:numId w:val="4"/>
        </w:numPr>
        <w:spacing w:after="0" w:line="276" w:lineRule="auto"/>
        <w:rPr>
          <w:rFonts w:ascii="ArialMT" w:hAnsi="ArialMT" w:cs="ArialMT"/>
          <w:sz w:val="26"/>
          <w:szCs w:val="26"/>
        </w:rPr>
      </w:pPr>
      <w:r w:rsidRPr="00BB7B78">
        <w:rPr>
          <w:rFonts w:ascii="ArialMT" w:hAnsi="ArialMT" w:cs="ArialMT"/>
          <w:sz w:val="26"/>
          <w:szCs w:val="26"/>
        </w:rPr>
        <w:t>New perspectives</w:t>
      </w:r>
    </w:p>
    <w:p w14:paraId="030E8E34" w14:textId="77777777" w:rsidR="00BB7B78" w:rsidRPr="00BB7B78" w:rsidRDefault="00BB7B78" w:rsidP="00BB7B78">
      <w:pPr>
        <w:pStyle w:val="ListParagraph"/>
        <w:numPr>
          <w:ilvl w:val="0"/>
          <w:numId w:val="4"/>
        </w:numPr>
        <w:spacing w:after="0" w:line="276" w:lineRule="auto"/>
        <w:rPr>
          <w:rFonts w:ascii="ArialMT" w:hAnsi="ArialMT" w:cs="ArialMT"/>
          <w:sz w:val="26"/>
          <w:szCs w:val="26"/>
        </w:rPr>
      </w:pPr>
      <w:r w:rsidRPr="00BB7B78">
        <w:rPr>
          <w:rFonts w:ascii="ArialMT" w:hAnsi="ArialMT" w:cs="ArialMT"/>
          <w:sz w:val="26"/>
          <w:szCs w:val="26"/>
        </w:rPr>
        <w:t>New designs</w:t>
      </w:r>
    </w:p>
    <w:p w14:paraId="60720CB9" w14:textId="066EED65" w:rsidR="00BB7B78" w:rsidRPr="00BB7B78" w:rsidRDefault="00FA23B8" w:rsidP="00BB7B78">
      <w:pPr>
        <w:pStyle w:val="ListParagraph"/>
        <w:numPr>
          <w:ilvl w:val="0"/>
          <w:numId w:val="4"/>
        </w:numPr>
        <w:spacing w:after="0" w:line="276" w:lineRule="auto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Effective</w:t>
      </w:r>
      <w:r w:rsidRPr="00BB7B78">
        <w:rPr>
          <w:rFonts w:ascii="ArialMT" w:hAnsi="ArialMT" w:cs="ArialMT"/>
          <w:sz w:val="26"/>
          <w:szCs w:val="26"/>
        </w:rPr>
        <w:t xml:space="preserve"> </w:t>
      </w:r>
      <w:r w:rsidR="00BB7B78" w:rsidRPr="00BB7B78">
        <w:rPr>
          <w:rFonts w:ascii="ArialMT" w:hAnsi="ArialMT" w:cs="ArialMT"/>
          <w:sz w:val="26"/>
          <w:szCs w:val="26"/>
        </w:rPr>
        <w:t>practices</w:t>
      </w:r>
    </w:p>
    <w:p w14:paraId="125EF904" w14:textId="77777777" w:rsidR="00BB7B78" w:rsidRPr="00BB7B78" w:rsidRDefault="00BB7B78" w:rsidP="00BB7B78">
      <w:pPr>
        <w:pStyle w:val="ListParagraph"/>
        <w:numPr>
          <w:ilvl w:val="0"/>
          <w:numId w:val="4"/>
        </w:numPr>
        <w:spacing w:after="0" w:line="276" w:lineRule="auto"/>
        <w:rPr>
          <w:rFonts w:ascii="ArialMT" w:hAnsi="ArialMT" w:cs="ArialMT"/>
          <w:sz w:val="26"/>
          <w:szCs w:val="26"/>
        </w:rPr>
      </w:pPr>
      <w:r w:rsidRPr="00BB7B78">
        <w:rPr>
          <w:rFonts w:ascii="ArialMT" w:hAnsi="ArialMT" w:cs="ArialMT"/>
          <w:sz w:val="26"/>
          <w:szCs w:val="26"/>
        </w:rPr>
        <w:t>New solutions</w:t>
      </w:r>
    </w:p>
    <w:p w14:paraId="6083D6D5" w14:textId="77777777" w:rsidR="00DF760E" w:rsidRDefault="00DF760E" w:rsidP="001F7472">
      <w:pPr>
        <w:spacing w:after="0" w:line="276" w:lineRule="auto"/>
        <w:rPr>
          <w:rFonts w:ascii="ArialMT" w:hAnsi="ArialMT" w:cs="ArialMT"/>
          <w:sz w:val="26"/>
          <w:szCs w:val="26"/>
        </w:rPr>
      </w:pPr>
    </w:p>
    <w:p w14:paraId="68C3EE3C" w14:textId="48C3AA95" w:rsidR="00DF760E" w:rsidRDefault="00D94661" w:rsidP="001F7472">
      <w:pPr>
        <w:spacing w:after="0" w:line="276" w:lineRule="auto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Each</w:t>
      </w:r>
      <w:r w:rsidR="00DF760E">
        <w:rPr>
          <w:rFonts w:ascii="ArialMT" w:hAnsi="ArialMT" w:cs="ArialMT"/>
          <w:sz w:val="26"/>
          <w:szCs w:val="26"/>
        </w:rPr>
        <w:t xml:space="preserve"> symposium</w:t>
      </w:r>
      <w:r>
        <w:rPr>
          <w:rFonts w:ascii="ArialMT" w:hAnsi="ArialMT" w:cs="ArialMT"/>
          <w:sz w:val="26"/>
          <w:szCs w:val="26"/>
        </w:rPr>
        <w:t xml:space="preserve"> will include the leadership team from the collaborative countries and</w:t>
      </w:r>
      <w:r w:rsidR="00240375">
        <w:rPr>
          <w:rFonts w:ascii="ArialMT" w:hAnsi="ArialMT" w:cs="ArialMT"/>
          <w:sz w:val="26"/>
          <w:szCs w:val="26"/>
        </w:rPr>
        <w:t xml:space="preserve"> </w:t>
      </w:r>
      <w:r w:rsidR="00DF760E">
        <w:rPr>
          <w:rFonts w:ascii="ArialMT" w:hAnsi="ArialMT" w:cs="ArialMT"/>
          <w:sz w:val="26"/>
          <w:szCs w:val="26"/>
        </w:rPr>
        <w:t xml:space="preserve">20 stakeholders from </w:t>
      </w:r>
      <w:r w:rsidR="00240375">
        <w:rPr>
          <w:rFonts w:ascii="ArialMT" w:hAnsi="ArialMT" w:cs="ArialMT"/>
          <w:sz w:val="26"/>
          <w:szCs w:val="26"/>
        </w:rPr>
        <w:t>the country</w:t>
      </w:r>
      <w:r>
        <w:rPr>
          <w:rFonts w:ascii="ArialMT" w:hAnsi="ArialMT" w:cs="ArialMT"/>
          <w:sz w:val="26"/>
          <w:szCs w:val="26"/>
        </w:rPr>
        <w:t xml:space="preserve"> hosting the meeting</w:t>
      </w:r>
      <w:r w:rsidR="00240375">
        <w:rPr>
          <w:rFonts w:ascii="ArialMT" w:hAnsi="ArialMT" w:cs="ArialMT"/>
          <w:sz w:val="26"/>
          <w:szCs w:val="26"/>
        </w:rPr>
        <w:t xml:space="preserve">. They will include members of </w:t>
      </w:r>
      <w:r>
        <w:rPr>
          <w:rFonts w:ascii="ArialMT" w:hAnsi="ArialMT" w:cs="ArialMT"/>
          <w:sz w:val="26"/>
          <w:szCs w:val="26"/>
        </w:rPr>
        <w:t>multiple</w:t>
      </w:r>
      <w:r w:rsidR="00DF760E">
        <w:rPr>
          <w:rFonts w:ascii="ArialMT" w:hAnsi="ArialMT" w:cs="ArialMT"/>
          <w:sz w:val="26"/>
          <w:szCs w:val="26"/>
        </w:rPr>
        <w:t xml:space="preserve"> groups</w:t>
      </w:r>
      <w:r>
        <w:rPr>
          <w:rFonts w:ascii="ArialMT" w:hAnsi="ArialMT" w:cs="ArialMT"/>
          <w:sz w:val="26"/>
          <w:szCs w:val="26"/>
        </w:rPr>
        <w:t xml:space="preserve"> that include</w:t>
      </w:r>
      <w:r w:rsidR="00DF760E">
        <w:rPr>
          <w:rFonts w:ascii="ArialMT" w:hAnsi="ArialMT" w:cs="ArialMT"/>
          <w:sz w:val="26"/>
          <w:szCs w:val="26"/>
        </w:rPr>
        <w:t>:</w:t>
      </w:r>
    </w:p>
    <w:p w14:paraId="3F975DD2" w14:textId="7D5A3423" w:rsidR="00BB7B78" w:rsidRPr="00BB7B78" w:rsidRDefault="00BB7B78" w:rsidP="00BB7B7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6"/>
          <w:szCs w:val="26"/>
        </w:rPr>
      </w:pPr>
      <w:r w:rsidRPr="00BB7B78">
        <w:rPr>
          <w:rFonts w:ascii="ArialMT" w:hAnsi="ArialMT" w:cs="ArialMT"/>
          <w:sz w:val="26"/>
          <w:szCs w:val="26"/>
        </w:rPr>
        <w:t>students</w:t>
      </w:r>
      <w:r w:rsidR="00CD0F81">
        <w:rPr>
          <w:rFonts w:ascii="ArialMT" w:hAnsi="ArialMT" w:cs="ArialMT"/>
          <w:sz w:val="26"/>
          <w:szCs w:val="26"/>
        </w:rPr>
        <w:t xml:space="preserve"> with disabilities</w:t>
      </w:r>
    </w:p>
    <w:p w14:paraId="2CF71BF4" w14:textId="1E75253D" w:rsidR="00BB7B78" w:rsidRPr="00E56F5C" w:rsidRDefault="00BB7B78" w:rsidP="0024037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6"/>
          <w:szCs w:val="26"/>
        </w:rPr>
      </w:pPr>
      <w:r w:rsidRPr="00BB7B78">
        <w:rPr>
          <w:rFonts w:ascii="ArialMT" w:hAnsi="ArialMT" w:cs="ArialMT"/>
          <w:sz w:val="26"/>
          <w:szCs w:val="26"/>
        </w:rPr>
        <w:t>faculty</w:t>
      </w:r>
      <w:r w:rsidR="00240375">
        <w:rPr>
          <w:rFonts w:ascii="ArialMT" w:hAnsi="ArialMT" w:cs="ArialMT"/>
          <w:sz w:val="26"/>
          <w:szCs w:val="26"/>
        </w:rPr>
        <w:t xml:space="preserve"> and </w:t>
      </w:r>
      <w:r w:rsidR="00240375" w:rsidRPr="00BB7B78">
        <w:rPr>
          <w:rFonts w:ascii="ArialMT" w:hAnsi="ArialMT" w:cs="ArialMT"/>
          <w:sz w:val="26"/>
          <w:szCs w:val="26"/>
        </w:rPr>
        <w:t>professionals responsible for faculty/staff development;</w:t>
      </w:r>
    </w:p>
    <w:p w14:paraId="50ACFD79" w14:textId="58D52B21" w:rsidR="00BB7B78" w:rsidRPr="00BB7B78" w:rsidRDefault="00BB7B78" w:rsidP="00BB7B7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6"/>
          <w:szCs w:val="26"/>
        </w:rPr>
      </w:pPr>
      <w:r w:rsidRPr="00BB7B78">
        <w:rPr>
          <w:rFonts w:ascii="ArialMT" w:hAnsi="ArialMT" w:cs="ArialMT"/>
          <w:sz w:val="26"/>
          <w:szCs w:val="26"/>
        </w:rPr>
        <w:t>professionals responsible for support services for students</w:t>
      </w:r>
      <w:r w:rsidR="00CD0F81">
        <w:rPr>
          <w:rFonts w:ascii="ArialMT" w:hAnsi="ArialMT" w:cs="ArialMT"/>
          <w:sz w:val="26"/>
          <w:szCs w:val="26"/>
        </w:rPr>
        <w:t xml:space="preserve"> with disabilities</w:t>
      </w:r>
      <w:r w:rsidRPr="00BB7B78">
        <w:rPr>
          <w:rFonts w:ascii="ArialMT" w:hAnsi="ArialMT" w:cs="ArialMT"/>
          <w:sz w:val="26"/>
          <w:szCs w:val="26"/>
        </w:rPr>
        <w:t>;</w:t>
      </w:r>
      <w:r w:rsidR="00E56F5C">
        <w:rPr>
          <w:rFonts w:ascii="ArialMT" w:hAnsi="ArialMT" w:cs="ArialMT"/>
          <w:sz w:val="26"/>
          <w:szCs w:val="26"/>
        </w:rPr>
        <w:t xml:space="preserve"> </w:t>
      </w:r>
      <w:r w:rsidRPr="00BB7B78">
        <w:rPr>
          <w:rFonts w:ascii="ArialMT" w:hAnsi="ArialMT" w:cs="ArialMT"/>
          <w:sz w:val="26"/>
          <w:szCs w:val="26"/>
        </w:rPr>
        <w:t>campus information technology staff;</w:t>
      </w:r>
    </w:p>
    <w:p w14:paraId="63DF2E86" w14:textId="76AE2D4C" w:rsidR="00BB7B78" w:rsidRPr="00E56F5C" w:rsidRDefault="00BB7B78" w:rsidP="0024037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6"/>
          <w:szCs w:val="26"/>
        </w:rPr>
      </w:pPr>
      <w:r w:rsidRPr="00BB7B78">
        <w:rPr>
          <w:rFonts w:ascii="ArialMT" w:hAnsi="ArialMT" w:cs="ArialMT"/>
          <w:sz w:val="26"/>
          <w:szCs w:val="26"/>
        </w:rPr>
        <w:t>digital textbook and resource publishers;</w:t>
      </w:r>
      <w:r w:rsidR="00240375">
        <w:rPr>
          <w:rFonts w:ascii="ArialMT" w:hAnsi="ArialMT" w:cs="ArialMT"/>
          <w:sz w:val="26"/>
          <w:szCs w:val="26"/>
        </w:rPr>
        <w:t xml:space="preserve"> </w:t>
      </w:r>
      <w:r w:rsidRPr="00E56F5C">
        <w:rPr>
          <w:rFonts w:ascii="ArialMT" w:hAnsi="ArialMT" w:cs="ArialMT"/>
          <w:sz w:val="26"/>
          <w:szCs w:val="26"/>
        </w:rPr>
        <w:t>and</w:t>
      </w:r>
    </w:p>
    <w:p w14:paraId="0408C02C" w14:textId="130CB4A6" w:rsidR="00BB7B78" w:rsidRPr="00BB7B78" w:rsidRDefault="00BB7B78" w:rsidP="00BB7B78">
      <w:pPr>
        <w:pStyle w:val="ListParagraph"/>
        <w:numPr>
          <w:ilvl w:val="0"/>
          <w:numId w:val="3"/>
        </w:numPr>
        <w:spacing w:after="0" w:line="276" w:lineRule="auto"/>
        <w:rPr>
          <w:rFonts w:ascii="ArialMT" w:hAnsi="ArialMT" w:cs="ArialMT"/>
          <w:sz w:val="26"/>
          <w:szCs w:val="26"/>
        </w:rPr>
      </w:pPr>
      <w:r w:rsidRPr="00BB7B78">
        <w:rPr>
          <w:rFonts w:ascii="ArialMT" w:hAnsi="ArialMT" w:cs="ArialMT"/>
          <w:sz w:val="26"/>
          <w:szCs w:val="26"/>
        </w:rPr>
        <w:t xml:space="preserve">senior institutional </w:t>
      </w:r>
      <w:r w:rsidR="00240375">
        <w:rPr>
          <w:rFonts w:ascii="ArialMT" w:hAnsi="ArialMT" w:cs="ArialMT"/>
          <w:sz w:val="26"/>
          <w:szCs w:val="26"/>
        </w:rPr>
        <w:t>administrators</w:t>
      </w:r>
      <w:r w:rsidRPr="00BB7B78">
        <w:rPr>
          <w:rFonts w:ascii="ArialMT" w:hAnsi="ArialMT" w:cs="ArialMT"/>
          <w:sz w:val="26"/>
          <w:szCs w:val="26"/>
        </w:rPr>
        <w:t>.</w:t>
      </w:r>
    </w:p>
    <w:p w14:paraId="5EC10444" w14:textId="77777777" w:rsidR="001F7472" w:rsidRPr="001F7472" w:rsidRDefault="001F7472" w:rsidP="001F7472">
      <w:pPr>
        <w:spacing w:after="0" w:line="276" w:lineRule="auto"/>
        <w:rPr>
          <w:rFonts w:ascii="ArialMT" w:hAnsi="ArialMT" w:cs="ArialMT"/>
          <w:sz w:val="26"/>
          <w:szCs w:val="26"/>
        </w:rPr>
      </w:pPr>
    </w:p>
    <w:p w14:paraId="4E865CA2" w14:textId="6504BD5B" w:rsidR="00B010FB" w:rsidRPr="00480213" w:rsidRDefault="00A62399" w:rsidP="001F7472">
      <w:pPr>
        <w:spacing w:after="0" w:line="276" w:lineRule="auto"/>
        <w:rPr>
          <w:rStyle w:val="Hyperlink"/>
          <w:rFonts w:ascii="ArialMT" w:hAnsi="ArialMT" w:cs="ArialMT"/>
          <w:b/>
          <w:sz w:val="26"/>
          <w:szCs w:val="26"/>
          <w:u w:val="none"/>
        </w:rPr>
      </w:pPr>
      <w:r>
        <w:rPr>
          <w:rFonts w:ascii="ArialMT" w:hAnsi="ArialMT" w:cs="ArialMT"/>
          <w:sz w:val="26"/>
          <w:szCs w:val="26"/>
        </w:rPr>
        <w:t>Our</w:t>
      </w:r>
      <w:r w:rsidR="00E56F5C" w:rsidRPr="00E56F5C">
        <w:rPr>
          <w:rFonts w:ascii="ArialMT" w:hAnsi="ArialMT" w:cs="ArialMT"/>
          <w:sz w:val="26"/>
          <w:szCs w:val="26"/>
        </w:rPr>
        <w:t xml:space="preserve"> first meeting </w:t>
      </w:r>
      <w:r>
        <w:rPr>
          <w:rFonts w:ascii="ArialMT" w:hAnsi="ArialMT" w:cs="ArialMT"/>
          <w:sz w:val="26"/>
          <w:szCs w:val="26"/>
        </w:rPr>
        <w:t>will be held in</w:t>
      </w:r>
      <w:r w:rsidR="00E56F5C" w:rsidRPr="00E56F5C">
        <w:rPr>
          <w:rFonts w:ascii="ArialMT" w:hAnsi="ArialMT" w:cs="ArialMT"/>
          <w:sz w:val="26"/>
          <w:szCs w:val="26"/>
        </w:rPr>
        <w:t xml:space="preserve"> </w:t>
      </w:r>
      <w:r w:rsidR="00E56F5C" w:rsidRPr="00A62399">
        <w:rPr>
          <w:rFonts w:ascii="ArialMT" w:hAnsi="ArialMT" w:cs="ArialMT"/>
          <w:b/>
          <w:sz w:val="26"/>
          <w:szCs w:val="26"/>
        </w:rPr>
        <w:t>Seattle March 14-15 2017</w:t>
      </w:r>
      <w:r>
        <w:rPr>
          <w:rFonts w:ascii="ArialMT" w:hAnsi="ArialMT" w:cs="ArialMT"/>
          <w:sz w:val="26"/>
          <w:szCs w:val="26"/>
        </w:rPr>
        <w:t xml:space="preserve">. </w:t>
      </w:r>
      <w:r w:rsidR="00D94661">
        <w:rPr>
          <w:rStyle w:val="Hyperlink"/>
          <w:rFonts w:ascii="ArialMT" w:hAnsi="ArialMT" w:cs="ArialMT"/>
          <w:color w:val="auto"/>
          <w:sz w:val="26"/>
          <w:szCs w:val="26"/>
          <w:u w:val="none"/>
        </w:rPr>
        <w:t xml:space="preserve">There is no registration fee for attendance and </w:t>
      </w:r>
      <w:r w:rsidR="007E34D7">
        <w:rPr>
          <w:rStyle w:val="Hyperlink"/>
          <w:rFonts w:ascii="ArialMT" w:hAnsi="ArialMT" w:cs="ArialMT"/>
          <w:color w:val="auto"/>
          <w:sz w:val="26"/>
          <w:szCs w:val="26"/>
          <w:u w:val="none"/>
        </w:rPr>
        <w:t>s</w:t>
      </w:r>
      <w:r w:rsidR="007E34D7" w:rsidRPr="00DA2327">
        <w:rPr>
          <w:rStyle w:val="Hyperlink"/>
          <w:rFonts w:ascii="ArialMT" w:hAnsi="ArialMT" w:cs="ArialMT"/>
          <w:color w:val="auto"/>
          <w:sz w:val="26"/>
          <w:szCs w:val="26"/>
          <w:u w:val="none"/>
        </w:rPr>
        <w:t xml:space="preserve">tudents and </w:t>
      </w:r>
      <w:r w:rsidR="007E34D7">
        <w:rPr>
          <w:rStyle w:val="Hyperlink"/>
          <w:rFonts w:ascii="ArialMT" w:hAnsi="ArialMT" w:cs="ArialMT"/>
          <w:color w:val="auto"/>
          <w:sz w:val="26"/>
          <w:szCs w:val="26"/>
          <w:u w:val="none"/>
        </w:rPr>
        <w:t>educators</w:t>
      </w:r>
      <w:r w:rsidR="007E34D7" w:rsidRPr="00DA2327">
        <w:rPr>
          <w:rStyle w:val="Hyperlink"/>
          <w:rFonts w:ascii="ArialMT" w:hAnsi="ArialMT" w:cs="ArialMT"/>
          <w:color w:val="auto"/>
          <w:sz w:val="26"/>
          <w:szCs w:val="26"/>
          <w:u w:val="none"/>
        </w:rPr>
        <w:t xml:space="preserve"> </w:t>
      </w:r>
      <w:r w:rsidR="007E34D7">
        <w:rPr>
          <w:rStyle w:val="Hyperlink"/>
          <w:rFonts w:ascii="ArialMT" w:hAnsi="ArialMT" w:cs="ArialMT"/>
          <w:color w:val="auto"/>
          <w:sz w:val="26"/>
          <w:szCs w:val="26"/>
          <w:u w:val="none"/>
        </w:rPr>
        <w:t>will receive</w:t>
      </w:r>
      <w:r w:rsidR="007E34D7" w:rsidRPr="00DA2327">
        <w:rPr>
          <w:rStyle w:val="Hyperlink"/>
          <w:rFonts w:ascii="ArialMT" w:hAnsi="ArialMT" w:cs="ArialMT"/>
          <w:color w:val="auto"/>
          <w:sz w:val="26"/>
          <w:szCs w:val="26"/>
          <w:u w:val="none"/>
        </w:rPr>
        <w:t xml:space="preserve"> a </w:t>
      </w:r>
      <w:r w:rsidR="007E34D7">
        <w:rPr>
          <w:rStyle w:val="Hyperlink"/>
          <w:rFonts w:ascii="ArialMT" w:hAnsi="ArialMT" w:cs="ArialMT"/>
          <w:color w:val="auto"/>
          <w:sz w:val="26"/>
          <w:szCs w:val="26"/>
          <w:u w:val="none"/>
        </w:rPr>
        <w:t>small stipend</w:t>
      </w:r>
      <w:r w:rsidR="007E34D7" w:rsidRPr="00DA2327">
        <w:rPr>
          <w:rStyle w:val="Hyperlink"/>
          <w:rFonts w:ascii="ArialMT" w:hAnsi="ArialMT" w:cs="ArialMT"/>
          <w:color w:val="auto"/>
          <w:sz w:val="26"/>
          <w:szCs w:val="26"/>
          <w:u w:val="none"/>
        </w:rPr>
        <w:t xml:space="preserve"> of $120 </w:t>
      </w:r>
      <w:r w:rsidR="001325BF">
        <w:rPr>
          <w:rStyle w:val="Hyperlink"/>
          <w:rFonts w:ascii="ArialMT" w:hAnsi="ArialMT" w:cs="ArialMT"/>
          <w:color w:val="auto"/>
          <w:sz w:val="26"/>
          <w:szCs w:val="26"/>
          <w:u w:val="none"/>
        </w:rPr>
        <w:t xml:space="preserve">from </w:t>
      </w:r>
      <w:r w:rsidR="007E34D7">
        <w:rPr>
          <w:rStyle w:val="Hyperlink"/>
          <w:rFonts w:ascii="ArialMT" w:hAnsi="ArialMT" w:cs="ArialMT"/>
          <w:color w:val="auto"/>
          <w:sz w:val="26"/>
          <w:szCs w:val="26"/>
          <w:u w:val="none"/>
        </w:rPr>
        <w:t xml:space="preserve">the </w:t>
      </w:r>
      <w:proofErr w:type="spellStart"/>
      <w:r w:rsidR="007E34D7">
        <w:rPr>
          <w:rStyle w:val="Hyperlink"/>
          <w:rFonts w:ascii="ArialMT" w:hAnsi="ArialMT" w:cs="ArialMT"/>
          <w:color w:val="auto"/>
          <w:sz w:val="26"/>
          <w:szCs w:val="26"/>
          <w:u w:val="none"/>
        </w:rPr>
        <w:t>Leverhulme</w:t>
      </w:r>
      <w:proofErr w:type="spellEnd"/>
      <w:r w:rsidR="007E34D7">
        <w:rPr>
          <w:rStyle w:val="Hyperlink"/>
          <w:rFonts w:ascii="ArialMT" w:hAnsi="ArialMT" w:cs="ArialMT"/>
          <w:color w:val="auto"/>
          <w:sz w:val="26"/>
          <w:szCs w:val="26"/>
          <w:u w:val="none"/>
        </w:rPr>
        <w:t xml:space="preserve"> Trust </w:t>
      </w:r>
      <w:r w:rsidR="007E34D7" w:rsidRPr="00DA2327">
        <w:rPr>
          <w:rStyle w:val="Hyperlink"/>
          <w:rFonts w:ascii="ArialMT" w:hAnsi="ArialMT" w:cs="ArialMT"/>
          <w:color w:val="auto"/>
          <w:sz w:val="26"/>
          <w:szCs w:val="26"/>
          <w:u w:val="none"/>
        </w:rPr>
        <w:t xml:space="preserve">to support </w:t>
      </w:r>
      <w:r w:rsidR="007E34D7">
        <w:rPr>
          <w:rStyle w:val="Hyperlink"/>
          <w:rFonts w:ascii="ArialMT" w:hAnsi="ArialMT" w:cs="ArialMT"/>
          <w:color w:val="auto"/>
          <w:sz w:val="26"/>
          <w:szCs w:val="26"/>
          <w:u w:val="none"/>
        </w:rPr>
        <w:t xml:space="preserve">travel costs associated with their </w:t>
      </w:r>
      <w:r w:rsidR="007E34D7" w:rsidRPr="00DA2327">
        <w:rPr>
          <w:rStyle w:val="Hyperlink"/>
          <w:rFonts w:ascii="ArialMT" w:hAnsi="ArialMT" w:cs="ArialMT"/>
          <w:color w:val="auto"/>
          <w:sz w:val="26"/>
          <w:szCs w:val="26"/>
          <w:u w:val="none"/>
        </w:rPr>
        <w:t>attendance</w:t>
      </w:r>
      <w:r w:rsidR="001325BF">
        <w:rPr>
          <w:rStyle w:val="Hyperlink"/>
          <w:rFonts w:ascii="ArialMT" w:hAnsi="ArialMT" w:cs="ArialMT"/>
          <w:color w:val="auto"/>
          <w:sz w:val="26"/>
          <w:szCs w:val="26"/>
          <w:u w:val="none"/>
        </w:rPr>
        <w:t>. G</w:t>
      </w:r>
      <w:r w:rsidR="007E34D7">
        <w:rPr>
          <w:rStyle w:val="Hyperlink"/>
          <w:rFonts w:ascii="ArialMT" w:hAnsi="ArialMT" w:cs="ArialMT"/>
          <w:color w:val="auto"/>
          <w:sz w:val="26"/>
          <w:szCs w:val="26"/>
          <w:u w:val="none"/>
        </w:rPr>
        <w:t>roup meals at the symposium itself</w:t>
      </w:r>
      <w:r w:rsidR="001325BF">
        <w:rPr>
          <w:rStyle w:val="Hyperlink"/>
          <w:rFonts w:ascii="ArialMT" w:hAnsi="ArialMT" w:cs="ArialMT"/>
          <w:color w:val="auto"/>
          <w:sz w:val="26"/>
          <w:szCs w:val="26"/>
          <w:u w:val="none"/>
        </w:rPr>
        <w:t xml:space="preserve"> will also be covered by the Trust</w:t>
      </w:r>
      <w:r w:rsidR="007E34D7" w:rsidRPr="00DA2327">
        <w:rPr>
          <w:rStyle w:val="Hyperlink"/>
          <w:rFonts w:ascii="ArialMT" w:hAnsi="ArialMT" w:cs="ArialMT"/>
          <w:color w:val="auto"/>
          <w:sz w:val="26"/>
          <w:szCs w:val="26"/>
          <w:u w:val="none"/>
        </w:rPr>
        <w:t xml:space="preserve">. </w:t>
      </w:r>
      <w:r w:rsidR="007E34D7">
        <w:rPr>
          <w:rStyle w:val="Hyperlink"/>
          <w:rFonts w:ascii="ArialMT" w:hAnsi="ArialMT" w:cs="ArialMT"/>
          <w:color w:val="auto"/>
          <w:sz w:val="26"/>
          <w:szCs w:val="26"/>
          <w:u w:val="none"/>
        </w:rPr>
        <w:t xml:space="preserve">In addition, the DO-IT </w:t>
      </w:r>
      <w:proofErr w:type="spellStart"/>
      <w:r w:rsidR="007E34D7">
        <w:rPr>
          <w:rStyle w:val="Hyperlink"/>
          <w:rFonts w:ascii="ArialMT" w:hAnsi="ArialMT" w:cs="ArialMT"/>
          <w:color w:val="auto"/>
          <w:sz w:val="26"/>
          <w:szCs w:val="26"/>
          <w:u w:val="none"/>
        </w:rPr>
        <w:t>Center</w:t>
      </w:r>
      <w:proofErr w:type="spellEnd"/>
      <w:r w:rsidR="007E34D7">
        <w:rPr>
          <w:rStyle w:val="Hyperlink"/>
          <w:rFonts w:ascii="ArialMT" w:hAnsi="ArialMT" w:cs="ArialMT"/>
          <w:color w:val="auto"/>
          <w:sz w:val="26"/>
          <w:szCs w:val="26"/>
          <w:u w:val="none"/>
        </w:rPr>
        <w:t xml:space="preserve"> has secured funds to cover the cost </w:t>
      </w:r>
      <w:r w:rsidR="001325BF">
        <w:rPr>
          <w:rStyle w:val="Hyperlink"/>
          <w:rFonts w:ascii="ArialMT" w:hAnsi="ArialMT" w:cs="ArialMT"/>
          <w:color w:val="auto"/>
          <w:sz w:val="26"/>
          <w:szCs w:val="26"/>
          <w:u w:val="none"/>
        </w:rPr>
        <w:t>of</w:t>
      </w:r>
      <w:r w:rsidR="00D94661">
        <w:rPr>
          <w:rStyle w:val="Hyperlink"/>
          <w:rFonts w:ascii="ArialMT" w:hAnsi="ArialMT" w:cs="ArialMT"/>
          <w:color w:val="auto"/>
          <w:sz w:val="26"/>
          <w:szCs w:val="26"/>
          <w:u w:val="none"/>
        </w:rPr>
        <w:t xml:space="preserve"> hotel rooms for two nights</w:t>
      </w:r>
      <w:r w:rsidR="00A95892">
        <w:rPr>
          <w:rStyle w:val="Hyperlink"/>
          <w:rFonts w:ascii="ArialMT" w:hAnsi="ArialMT" w:cs="ArialMT"/>
          <w:color w:val="auto"/>
          <w:sz w:val="26"/>
          <w:szCs w:val="26"/>
          <w:u w:val="none"/>
        </w:rPr>
        <w:t xml:space="preserve"> </w:t>
      </w:r>
      <w:r w:rsidR="00A95892" w:rsidRPr="00A95892">
        <w:rPr>
          <w:rFonts w:ascii="ArialMT" w:hAnsi="ArialMT" w:cs="ArialMT"/>
          <w:sz w:val="26"/>
          <w:szCs w:val="26"/>
          <w:lang w:val="en-US"/>
        </w:rPr>
        <w:t xml:space="preserve">for </w:t>
      </w:r>
      <w:r w:rsidR="001325BF">
        <w:rPr>
          <w:rFonts w:ascii="ArialMT" w:hAnsi="ArialMT" w:cs="ArialMT"/>
          <w:sz w:val="26"/>
          <w:szCs w:val="26"/>
          <w:lang w:val="en-US"/>
        </w:rPr>
        <w:t>US</w:t>
      </w:r>
      <w:r w:rsidR="007E34D7">
        <w:rPr>
          <w:rFonts w:ascii="ArialMT" w:hAnsi="ArialMT" w:cs="ArialMT"/>
          <w:sz w:val="26"/>
          <w:szCs w:val="26"/>
          <w:lang w:val="en-US"/>
        </w:rPr>
        <w:t xml:space="preserve"> </w:t>
      </w:r>
      <w:r w:rsidR="00A95892">
        <w:rPr>
          <w:rFonts w:ascii="ArialMT" w:hAnsi="ArialMT" w:cs="ArialMT"/>
          <w:sz w:val="26"/>
          <w:szCs w:val="26"/>
          <w:lang w:val="en-US"/>
        </w:rPr>
        <w:t>participants</w:t>
      </w:r>
      <w:r w:rsidR="00A95892" w:rsidRPr="00A95892">
        <w:rPr>
          <w:rFonts w:ascii="ArialMT" w:hAnsi="ArialMT" w:cs="ArialMT"/>
          <w:sz w:val="26"/>
          <w:szCs w:val="26"/>
          <w:lang w:val="en-US"/>
        </w:rPr>
        <w:t xml:space="preserve"> not representing commercial entities</w:t>
      </w:r>
      <w:r w:rsidR="00D94661">
        <w:rPr>
          <w:rStyle w:val="Hyperlink"/>
          <w:rFonts w:ascii="ArialMT" w:hAnsi="ArialMT" w:cs="ArialMT"/>
          <w:color w:val="auto"/>
          <w:sz w:val="26"/>
          <w:szCs w:val="26"/>
          <w:u w:val="none"/>
        </w:rPr>
        <w:t>.</w:t>
      </w:r>
      <w:r w:rsidR="00D94661" w:rsidRPr="00DA2327">
        <w:rPr>
          <w:rStyle w:val="Hyperlink"/>
          <w:rFonts w:ascii="ArialMT" w:hAnsi="ArialMT" w:cs="ArialMT"/>
          <w:color w:val="auto"/>
          <w:sz w:val="26"/>
          <w:szCs w:val="26"/>
          <w:u w:val="none"/>
        </w:rPr>
        <w:t xml:space="preserve"> </w:t>
      </w:r>
      <w:r w:rsidR="007E34D7">
        <w:rPr>
          <w:rFonts w:ascii="ArialMT" w:hAnsi="ArialMT" w:cs="ArialMT"/>
          <w:sz w:val="26"/>
          <w:szCs w:val="26"/>
        </w:rPr>
        <w:t xml:space="preserve">More information </w:t>
      </w:r>
      <w:r w:rsidR="00240375" w:rsidRPr="00E56F5C">
        <w:rPr>
          <w:rFonts w:ascii="ArialMT" w:hAnsi="ArialMT" w:cs="ArialMT"/>
          <w:sz w:val="26"/>
          <w:szCs w:val="26"/>
        </w:rPr>
        <w:t xml:space="preserve">and </w:t>
      </w:r>
      <w:r w:rsidR="007E34D7">
        <w:rPr>
          <w:rFonts w:ascii="ArialMT" w:hAnsi="ArialMT" w:cs="ArialMT"/>
          <w:sz w:val="26"/>
          <w:szCs w:val="26"/>
        </w:rPr>
        <w:t>an</w:t>
      </w:r>
      <w:r w:rsidR="00240375" w:rsidRPr="00E56F5C">
        <w:rPr>
          <w:rFonts w:ascii="ArialMT" w:hAnsi="ArialMT" w:cs="ArialMT"/>
          <w:sz w:val="26"/>
          <w:szCs w:val="26"/>
        </w:rPr>
        <w:t xml:space="preserve"> </w:t>
      </w:r>
      <w:r w:rsidR="00240375" w:rsidRPr="00D94661">
        <w:rPr>
          <w:rFonts w:ascii="ArialMT" w:hAnsi="ArialMT" w:cs="ArialMT"/>
          <w:b/>
          <w:sz w:val="26"/>
          <w:szCs w:val="26"/>
        </w:rPr>
        <w:t>application form</w:t>
      </w:r>
      <w:r w:rsidR="007E34D7">
        <w:rPr>
          <w:rFonts w:ascii="ArialMT" w:hAnsi="ArialMT" w:cs="ArialMT"/>
          <w:b/>
          <w:sz w:val="26"/>
          <w:szCs w:val="26"/>
        </w:rPr>
        <w:t xml:space="preserve"> for attending the Seattle meeting</w:t>
      </w:r>
      <w:r w:rsidR="00240375" w:rsidRPr="00E56F5C">
        <w:rPr>
          <w:rFonts w:ascii="ArialMT" w:hAnsi="ArialMT" w:cs="ArialMT"/>
          <w:sz w:val="26"/>
          <w:szCs w:val="26"/>
        </w:rPr>
        <w:t xml:space="preserve"> </w:t>
      </w:r>
      <w:r w:rsidR="00614FAD" w:rsidRPr="00E56F5C">
        <w:rPr>
          <w:rFonts w:ascii="ArialMT" w:hAnsi="ArialMT" w:cs="ArialMT"/>
          <w:sz w:val="26"/>
          <w:szCs w:val="26"/>
        </w:rPr>
        <w:t xml:space="preserve">can be found on </w:t>
      </w:r>
      <w:r w:rsidR="00280176">
        <w:rPr>
          <w:rFonts w:ascii="ArialMT" w:hAnsi="ArialMT" w:cs="ArialMT"/>
          <w:sz w:val="26"/>
          <w:szCs w:val="26"/>
        </w:rPr>
        <w:t>the</w:t>
      </w:r>
      <w:r w:rsidR="00280176" w:rsidRPr="00E56F5C">
        <w:rPr>
          <w:rFonts w:ascii="ArialMT" w:hAnsi="ArialMT" w:cs="ArialMT"/>
          <w:sz w:val="26"/>
          <w:szCs w:val="26"/>
        </w:rPr>
        <w:t xml:space="preserve"> </w:t>
      </w:r>
      <w:r w:rsidR="00614FAD" w:rsidRPr="00E56F5C">
        <w:rPr>
          <w:rFonts w:ascii="ArialMT" w:hAnsi="ArialMT" w:cs="ArialMT"/>
          <w:sz w:val="26"/>
          <w:szCs w:val="26"/>
        </w:rPr>
        <w:t>project website</w:t>
      </w:r>
      <w:r w:rsidR="00240375" w:rsidRPr="00E56F5C">
        <w:rPr>
          <w:rFonts w:ascii="ArialMT" w:hAnsi="ArialMT" w:cs="ArialMT"/>
          <w:sz w:val="26"/>
          <w:szCs w:val="26"/>
        </w:rPr>
        <w:t xml:space="preserve"> </w:t>
      </w:r>
      <w:r w:rsidR="00240375" w:rsidRPr="00701A94">
        <w:rPr>
          <w:rFonts w:ascii="ArialMT" w:hAnsi="ArialMT" w:cs="ArialMT"/>
          <w:color w:val="0D0D0D" w:themeColor="text1" w:themeTint="F2"/>
          <w:sz w:val="26"/>
          <w:szCs w:val="26"/>
        </w:rPr>
        <w:t>at</w:t>
      </w:r>
      <w:r w:rsidR="00E56F5C" w:rsidRPr="00701A94">
        <w:rPr>
          <w:rFonts w:ascii="ArialMT" w:hAnsi="ArialMT" w:cs="ArialMT"/>
          <w:color w:val="0D0D0D" w:themeColor="text1" w:themeTint="F2"/>
          <w:sz w:val="26"/>
          <w:szCs w:val="26"/>
        </w:rPr>
        <w:t xml:space="preserve"> </w:t>
      </w:r>
      <w:hyperlink r:id="rId8" w:history="1">
        <w:r w:rsidR="00E56F5C" w:rsidRPr="00701A94">
          <w:rPr>
            <w:rStyle w:val="Hyperlink"/>
            <w:rFonts w:ascii="ArialMT" w:hAnsi="ArialMT" w:cs="ArialMT"/>
            <w:color w:val="0D0D0D" w:themeColor="text1" w:themeTint="F2"/>
            <w:sz w:val="26"/>
            <w:szCs w:val="26"/>
            <w:u w:val="none"/>
          </w:rPr>
          <w:t>ed-ict.com/</w:t>
        </w:r>
      </w:hyperlink>
      <w:r w:rsidR="00701A94" w:rsidRPr="00701A94">
        <w:rPr>
          <w:rStyle w:val="Hyperlink"/>
          <w:rFonts w:ascii="ArialMT" w:hAnsi="ArialMT" w:cs="ArialMT"/>
          <w:color w:val="0D0D0D" w:themeColor="text1" w:themeTint="F2"/>
          <w:sz w:val="26"/>
          <w:szCs w:val="26"/>
          <w:u w:val="none"/>
        </w:rPr>
        <w:t xml:space="preserve"> (select </w:t>
      </w:r>
      <w:r w:rsidR="00701A94" w:rsidRPr="00701A94">
        <w:rPr>
          <w:rFonts w:ascii="ArialMT" w:hAnsi="ArialMT" w:cs="ArialMT"/>
          <w:color w:val="0D0D0D" w:themeColor="text1" w:themeTint="F2"/>
          <w:sz w:val="26"/>
          <w:szCs w:val="26"/>
          <w:lang w:val="en-US"/>
        </w:rPr>
        <w:t>“International Workshops” and then "Symposium 1"</w:t>
      </w:r>
      <w:r w:rsidR="00701A94" w:rsidRPr="00701A94">
        <w:rPr>
          <w:rStyle w:val="Hyperlink"/>
          <w:rFonts w:ascii="ArialMT" w:hAnsi="ArialMT" w:cs="ArialMT"/>
          <w:color w:val="0D0D0D" w:themeColor="text1" w:themeTint="F2"/>
          <w:sz w:val="26"/>
          <w:szCs w:val="26"/>
          <w:u w:val="none"/>
        </w:rPr>
        <w:t xml:space="preserve">). </w:t>
      </w:r>
      <w:r w:rsidR="00D94661" w:rsidRPr="00C901A7">
        <w:rPr>
          <w:rStyle w:val="Hyperlink"/>
          <w:rFonts w:ascii="ArialMT" w:hAnsi="ArialMT" w:cs="ArialMT"/>
          <w:b/>
          <w:color w:val="000000" w:themeColor="text1"/>
          <w:sz w:val="26"/>
          <w:szCs w:val="26"/>
          <w:u w:val="none"/>
        </w:rPr>
        <w:t>Apply now as space is limite</w:t>
      </w:r>
      <w:r w:rsidR="00480213" w:rsidRPr="00C901A7">
        <w:rPr>
          <w:rStyle w:val="Hyperlink"/>
          <w:rFonts w:ascii="ArialMT" w:hAnsi="ArialMT" w:cs="ArialMT"/>
          <w:b/>
          <w:color w:val="000000" w:themeColor="text1"/>
          <w:sz w:val="26"/>
          <w:szCs w:val="26"/>
          <w:u w:val="none"/>
        </w:rPr>
        <w:t>d</w:t>
      </w:r>
      <w:r w:rsidR="00D94661" w:rsidRPr="00C901A7">
        <w:rPr>
          <w:rStyle w:val="Hyperlink"/>
          <w:rFonts w:ascii="ArialMT" w:hAnsi="ArialMT" w:cs="ArialMT"/>
          <w:b/>
          <w:color w:val="000000" w:themeColor="text1"/>
          <w:sz w:val="26"/>
          <w:szCs w:val="26"/>
          <w:u w:val="none"/>
        </w:rPr>
        <w:t>.</w:t>
      </w:r>
    </w:p>
    <w:p w14:paraId="139C84E7" w14:textId="77777777" w:rsidR="00B010FB" w:rsidRDefault="00B010FB" w:rsidP="001F7472">
      <w:pPr>
        <w:spacing w:after="0" w:line="276" w:lineRule="auto"/>
        <w:rPr>
          <w:rStyle w:val="Hyperlink"/>
          <w:rFonts w:ascii="ArialMT" w:hAnsi="ArialMT" w:cs="ArialMT"/>
          <w:sz w:val="26"/>
          <w:szCs w:val="26"/>
        </w:rPr>
      </w:pPr>
      <w:bookmarkStart w:id="0" w:name="_GoBack"/>
      <w:bookmarkEnd w:id="0"/>
    </w:p>
    <w:p w14:paraId="3E8A9171" w14:textId="7BC8A080" w:rsidR="00DF760E" w:rsidRPr="00DF760E" w:rsidRDefault="00DF760E" w:rsidP="001F7472">
      <w:pPr>
        <w:spacing w:after="0" w:line="276" w:lineRule="auto"/>
        <w:rPr>
          <w:rStyle w:val="Hyperlink"/>
          <w:rFonts w:ascii="ArialMT" w:hAnsi="ArialMT" w:cs="ArialMT"/>
          <w:color w:val="auto"/>
          <w:sz w:val="26"/>
          <w:szCs w:val="26"/>
          <w:u w:val="none"/>
        </w:rPr>
      </w:pPr>
      <w:r w:rsidRPr="00DF760E">
        <w:rPr>
          <w:rStyle w:val="Hyperlink"/>
          <w:rFonts w:ascii="ArialMT" w:hAnsi="ArialMT" w:cs="ArialMT"/>
          <w:color w:val="auto"/>
          <w:sz w:val="26"/>
          <w:szCs w:val="26"/>
          <w:u w:val="none"/>
        </w:rPr>
        <w:t>Kind regards</w:t>
      </w:r>
      <w:r w:rsidR="00280176">
        <w:rPr>
          <w:rStyle w:val="Hyperlink"/>
          <w:rFonts w:ascii="ArialMT" w:hAnsi="ArialMT" w:cs="ArialMT"/>
          <w:color w:val="auto"/>
          <w:sz w:val="26"/>
          <w:szCs w:val="26"/>
          <w:u w:val="none"/>
        </w:rPr>
        <w:t>,</w:t>
      </w:r>
    </w:p>
    <w:p w14:paraId="64FA609C" w14:textId="77777777" w:rsidR="00DF760E" w:rsidRPr="00DF760E" w:rsidRDefault="00DF760E" w:rsidP="001F7472">
      <w:pPr>
        <w:spacing w:after="0" w:line="276" w:lineRule="auto"/>
        <w:rPr>
          <w:rStyle w:val="Hyperlink"/>
          <w:rFonts w:ascii="ArialMT" w:hAnsi="ArialMT" w:cs="ArialMT"/>
          <w:color w:val="auto"/>
          <w:sz w:val="26"/>
          <w:szCs w:val="26"/>
          <w:u w:val="none"/>
        </w:rPr>
      </w:pPr>
    </w:p>
    <w:p w14:paraId="7459223A" w14:textId="77777777" w:rsidR="00DF760E" w:rsidRDefault="00DF760E" w:rsidP="001F7472">
      <w:pPr>
        <w:spacing w:after="0" w:line="276" w:lineRule="auto"/>
        <w:rPr>
          <w:rStyle w:val="Hyperlink"/>
          <w:rFonts w:ascii="ArialMT" w:hAnsi="ArialMT" w:cs="ArialMT"/>
          <w:color w:val="auto"/>
          <w:sz w:val="26"/>
          <w:szCs w:val="26"/>
          <w:u w:val="none"/>
        </w:rPr>
      </w:pPr>
      <w:r w:rsidRPr="00DF760E">
        <w:rPr>
          <w:rStyle w:val="Hyperlink"/>
          <w:rFonts w:ascii="ArialMT" w:hAnsi="ArialMT" w:cs="ArialMT"/>
          <w:color w:val="auto"/>
          <w:sz w:val="26"/>
          <w:szCs w:val="26"/>
          <w:u w:val="none"/>
        </w:rPr>
        <w:t>Sheryl Burgstahler</w:t>
      </w:r>
      <w:r w:rsidR="00AE04A2">
        <w:rPr>
          <w:rStyle w:val="Hyperlink"/>
          <w:rFonts w:ascii="ArialMT" w:hAnsi="ArialMT" w:cs="ArialMT"/>
          <w:color w:val="auto"/>
          <w:sz w:val="26"/>
          <w:szCs w:val="26"/>
          <w:u w:val="none"/>
        </w:rPr>
        <w:t>, Ph. D.</w:t>
      </w:r>
    </w:p>
    <w:p w14:paraId="1A82F7F2" w14:textId="5995EE0F" w:rsidR="00AE04A2" w:rsidRPr="00AE04A2" w:rsidRDefault="00AE04A2" w:rsidP="00AE04A2">
      <w:pPr>
        <w:spacing w:after="0" w:line="276" w:lineRule="auto"/>
        <w:rPr>
          <w:rFonts w:ascii="ArialMT" w:hAnsi="ArialMT" w:cs="ArialMT"/>
          <w:sz w:val="26"/>
          <w:szCs w:val="26"/>
          <w:lang w:val="en-US"/>
        </w:rPr>
      </w:pPr>
      <w:r w:rsidRPr="00AE04A2">
        <w:rPr>
          <w:rFonts w:ascii="ArialMT" w:hAnsi="ArialMT" w:cs="ArialMT"/>
          <w:sz w:val="26"/>
          <w:szCs w:val="26"/>
          <w:lang w:val="en-US"/>
        </w:rPr>
        <w:t xml:space="preserve">Director, UW Accessible Technology </w:t>
      </w:r>
      <w:r w:rsidR="00240375">
        <w:rPr>
          <w:rFonts w:ascii="ArialMT" w:hAnsi="ArialMT" w:cs="ArialMT"/>
          <w:sz w:val="26"/>
          <w:szCs w:val="26"/>
          <w:lang w:val="en-US"/>
        </w:rPr>
        <w:t xml:space="preserve">Services </w:t>
      </w:r>
      <w:r w:rsidRPr="00AE04A2">
        <w:rPr>
          <w:rFonts w:ascii="ArialMT" w:hAnsi="ArialMT" w:cs="ArialMT"/>
          <w:sz w:val="26"/>
          <w:szCs w:val="26"/>
          <w:lang w:val="en-US"/>
        </w:rPr>
        <w:t>&amp; DO-IT</w:t>
      </w:r>
      <w:r w:rsidR="00240375">
        <w:rPr>
          <w:rFonts w:ascii="ArialMT" w:hAnsi="ArialMT" w:cs="ArialMT"/>
          <w:sz w:val="26"/>
          <w:szCs w:val="26"/>
          <w:lang w:val="en-US"/>
        </w:rPr>
        <w:t xml:space="preserve"> Center</w:t>
      </w:r>
      <w:r w:rsidRPr="00AE04A2">
        <w:rPr>
          <w:rFonts w:ascii="ArialMT" w:hAnsi="ArialMT" w:cs="ArialMT"/>
          <w:sz w:val="26"/>
          <w:szCs w:val="26"/>
          <w:lang w:val="en-US"/>
        </w:rPr>
        <w:t>, UW-IT</w:t>
      </w:r>
    </w:p>
    <w:p w14:paraId="2D6EAF8B" w14:textId="77777777" w:rsidR="00AE04A2" w:rsidRPr="00AE04A2" w:rsidRDefault="00AE04A2" w:rsidP="00AE04A2">
      <w:pPr>
        <w:spacing w:after="0" w:line="276" w:lineRule="auto"/>
        <w:rPr>
          <w:rFonts w:ascii="ArialMT" w:hAnsi="ArialMT" w:cs="ArialMT"/>
          <w:sz w:val="26"/>
          <w:szCs w:val="26"/>
          <w:lang w:val="en-US"/>
        </w:rPr>
      </w:pPr>
      <w:r w:rsidRPr="00AE04A2">
        <w:rPr>
          <w:rFonts w:ascii="ArialMT" w:hAnsi="ArialMT" w:cs="ArialMT"/>
          <w:sz w:val="26"/>
          <w:szCs w:val="26"/>
          <w:lang w:val="en-US"/>
        </w:rPr>
        <w:t>Affiliate Professor, Education</w:t>
      </w:r>
    </w:p>
    <w:p w14:paraId="0A513CEB" w14:textId="77777777" w:rsidR="00AE04A2" w:rsidRPr="00AE04A2" w:rsidRDefault="00AE04A2" w:rsidP="00AE04A2">
      <w:pPr>
        <w:spacing w:after="0" w:line="276" w:lineRule="auto"/>
        <w:rPr>
          <w:rFonts w:ascii="ArialMT" w:hAnsi="ArialMT" w:cs="ArialMT"/>
          <w:sz w:val="26"/>
          <w:szCs w:val="26"/>
          <w:lang w:val="en-US"/>
        </w:rPr>
      </w:pPr>
      <w:r w:rsidRPr="00AE04A2">
        <w:rPr>
          <w:rFonts w:ascii="ArialMT" w:hAnsi="ArialMT" w:cs="ArialMT"/>
          <w:sz w:val="26"/>
          <w:szCs w:val="26"/>
          <w:lang w:val="en-US"/>
        </w:rPr>
        <w:t>University of Washington, Box 354842</w:t>
      </w:r>
    </w:p>
    <w:p w14:paraId="699AB98B" w14:textId="77777777" w:rsidR="00AE04A2" w:rsidRPr="00AE04A2" w:rsidRDefault="00AE04A2" w:rsidP="00AE04A2">
      <w:pPr>
        <w:spacing w:after="0" w:line="276" w:lineRule="auto"/>
        <w:rPr>
          <w:rFonts w:ascii="ArialMT" w:hAnsi="ArialMT" w:cs="ArialMT"/>
          <w:sz w:val="26"/>
          <w:szCs w:val="26"/>
          <w:lang w:val="en-US"/>
        </w:rPr>
      </w:pPr>
      <w:r w:rsidRPr="00AE04A2">
        <w:rPr>
          <w:rFonts w:ascii="ArialMT" w:hAnsi="ArialMT" w:cs="ArialMT"/>
          <w:sz w:val="26"/>
          <w:szCs w:val="26"/>
          <w:lang w:val="en-US"/>
        </w:rPr>
        <w:t>Seattle, WA 98195</w:t>
      </w:r>
    </w:p>
    <w:p w14:paraId="1CA29D37" w14:textId="77777777" w:rsidR="00AE04A2" w:rsidRPr="00DF760E" w:rsidRDefault="00AE04A2" w:rsidP="00AE04A2">
      <w:pPr>
        <w:spacing w:after="0" w:line="276" w:lineRule="auto"/>
        <w:rPr>
          <w:rStyle w:val="Hyperlink"/>
          <w:rFonts w:ascii="ArialMT" w:hAnsi="ArialMT" w:cs="ArialMT"/>
          <w:color w:val="auto"/>
          <w:sz w:val="26"/>
          <w:szCs w:val="26"/>
          <w:u w:val="none"/>
        </w:rPr>
      </w:pPr>
      <w:r w:rsidRPr="00AE04A2">
        <w:rPr>
          <w:rFonts w:ascii="ArialMT" w:hAnsi="ArialMT" w:cs="ArialMT"/>
          <w:sz w:val="26"/>
          <w:szCs w:val="26"/>
          <w:lang w:val="en-US"/>
        </w:rPr>
        <w:t>sherylb@uw.edu</w:t>
      </w:r>
    </w:p>
    <w:p w14:paraId="564AA474" w14:textId="77777777" w:rsidR="00DB0954" w:rsidRDefault="00DB0954" w:rsidP="007636AC">
      <w:pPr>
        <w:spacing w:after="0" w:line="276" w:lineRule="auto"/>
      </w:pPr>
    </w:p>
    <w:sectPr w:rsidR="00DB0954" w:rsidSect="004A5A62">
      <w:pgSz w:w="11906" w:h="16838"/>
      <w:pgMar w:top="1021" w:right="1021" w:bottom="1021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Cambria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MT">
    <w:altName w:val="Arial"/>
    <w:panose1 w:val="00000000000000000000"/>
    <w:charset w:val="4D"/>
    <w:family w:val="swiss"/>
    <w:notTrueType/>
    <w:pitch w:val="default"/>
    <w:sig w:usb0="03000000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Arial-BoldMT">
    <w:altName w:val="Arial"/>
    <w:charset w:val="00"/>
    <w:family w:val="auto"/>
    <w:pitch w:val="variable"/>
    <w:sig w:usb0="00000000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90739"/>
    <w:multiLevelType w:val="hybridMultilevel"/>
    <w:tmpl w:val="9C3AD0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477DC2"/>
    <w:multiLevelType w:val="hybridMultilevel"/>
    <w:tmpl w:val="AA4823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D269E0"/>
    <w:multiLevelType w:val="hybridMultilevel"/>
    <w:tmpl w:val="212E62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E953DE"/>
    <w:multiLevelType w:val="hybridMultilevel"/>
    <w:tmpl w:val="A7ACD9F2"/>
    <w:lvl w:ilvl="0" w:tplc="87289ECC">
      <w:numFmt w:val="bullet"/>
      <w:lvlText w:val="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681D80"/>
    <w:multiLevelType w:val="hybridMultilevel"/>
    <w:tmpl w:val="F79A98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720B15"/>
    <w:multiLevelType w:val="hybridMultilevel"/>
    <w:tmpl w:val="9348D47A"/>
    <w:lvl w:ilvl="0" w:tplc="87289ECC">
      <w:numFmt w:val="bullet"/>
      <w:lvlText w:val="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oNotTrackMov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DFA"/>
    <w:rsid w:val="0007080B"/>
    <w:rsid w:val="000974E1"/>
    <w:rsid w:val="001325BF"/>
    <w:rsid w:val="001D74BE"/>
    <w:rsid w:val="001F7472"/>
    <w:rsid w:val="00240375"/>
    <w:rsid w:val="00243E46"/>
    <w:rsid w:val="00280176"/>
    <w:rsid w:val="002E5F16"/>
    <w:rsid w:val="002F33D1"/>
    <w:rsid w:val="0032766A"/>
    <w:rsid w:val="00384A0B"/>
    <w:rsid w:val="003C33A3"/>
    <w:rsid w:val="003F659A"/>
    <w:rsid w:val="00415EA4"/>
    <w:rsid w:val="00457ABD"/>
    <w:rsid w:val="004703E9"/>
    <w:rsid w:val="0047229F"/>
    <w:rsid w:val="00480213"/>
    <w:rsid w:val="00484A62"/>
    <w:rsid w:val="004A5A62"/>
    <w:rsid w:val="005E221D"/>
    <w:rsid w:val="005F37AE"/>
    <w:rsid w:val="00614FAD"/>
    <w:rsid w:val="00701A94"/>
    <w:rsid w:val="00715F33"/>
    <w:rsid w:val="007636AC"/>
    <w:rsid w:val="007A1F4F"/>
    <w:rsid w:val="007E34D7"/>
    <w:rsid w:val="0092677A"/>
    <w:rsid w:val="009274C0"/>
    <w:rsid w:val="009873D4"/>
    <w:rsid w:val="00996A6D"/>
    <w:rsid w:val="009B217C"/>
    <w:rsid w:val="00A17721"/>
    <w:rsid w:val="00A40E1C"/>
    <w:rsid w:val="00A439D2"/>
    <w:rsid w:val="00A56612"/>
    <w:rsid w:val="00A57E93"/>
    <w:rsid w:val="00A62399"/>
    <w:rsid w:val="00A95892"/>
    <w:rsid w:val="00AA4FD4"/>
    <w:rsid w:val="00AC703B"/>
    <w:rsid w:val="00AE04A2"/>
    <w:rsid w:val="00AE15A8"/>
    <w:rsid w:val="00AE58F7"/>
    <w:rsid w:val="00B010FB"/>
    <w:rsid w:val="00B2493A"/>
    <w:rsid w:val="00BB6DFA"/>
    <w:rsid w:val="00BB7B78"/>
    <w:rsid w:val="00C87C0C"/>
    <w:rsid w:val="00C901A7"/>
    <w:rsid w:val="00CD0F81"/>
    <w:rsid w:val="00D24E94"/>
    <w:rsid w:val="00D80F41"/>
    <w:rsid w:val="00D870C1"/>
    <w:rsid w:val="00D94661"/>
    <w:rsid w:val="00DA2327"/>
    <w:rsid w:val="00DA57FD"/>
    <w:rsid w:val="00DB0954"/>
    <w:rsid w:val="00DF4D59"/>
    <w:rsid w:val="00DF760E"/>
    <w:rsid w:val="00E56F5C"/>
    <w:rsid w:val="00F14640"/>
    <w:rsid w:val="00FA2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512B9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F747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F7472"/>
    <w:pPr>
      <w:ind w:left="720"/>
      <w:contextualSpacing/>
    </w:pPr>
  </w:style>
  <w:style w:type="table" w:styleId="TableGrid">
    <w:name w:val="Table Grid"/>
    <w:basedOn w:val="TableNormal"/>
    <w:uiPriority w:val="39"/>
    <w:rsid w:val="001F74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E04A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4A2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F65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659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659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65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659A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62399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F747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F7472"/>
    <w:pPr>
      <w:ind w:left="720"/>
      <w:contextualSpacing/>
    </w:pPr>
  </w:style>
  <w:style w:type="table" w:styleId="TableGrid">
    <w:name w:val="Table Grid"/>
    <w:basedOn w:val="TableNormal"/>
    <w:uiPriority w:val="39"/>
    <w:rsid w:val="001F74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E04A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4A2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F65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659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659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65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659A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6239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eg"/><Relationship Id="rId8" Type="http://schemas.openxmlformats.org/officeDocument/2006/relationships/hyperlink" Target="http://ed-ict.com/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556</Words>
  <Characters>3171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Seale, Jane</dc:creator>
  <cp:lastModifiedBy>DO-IT Program</cp:lastModifiedBy>
  <cp:revision>3</cp:revision>
  <cp:lastPrinted>2017-01-09T16:13:00Z</cp:lastPrinted>
  <dcterms:created xsi:type="dcterms:W3CDTF">2017-01-10T14:19:00Z</dcterms:created>
  <dcterms:modified xsi:type="dcterms:W3CDTF">2017-01-11T02:19:00Z</dcterms:modified>
</cp:coreProperties>
</file>