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06" w:rsidRDefault="00245F80" w:rsidP="00EA7ED9">
      <w:pPr>
        <w:spacing w:after="120"/>
      </w:pPr>
      <w:r>
        <w:t>Intro</w:t>
      </w:r>
      <w:r>
        <w:br w:type="column"/>
      </w:r>
      <w:proofErr w:type="gramStart"/>
      <w:r>
        <w:t>This</w:t>
      </w:r>
      <w:proofErr w:type="gramEnd"/>
      <w:r>
        <w:t xml:space="preserve"> is the introduction</w:t>
      </w:r>
      <w:r w:rsidR="00C83431">
        <w:t>. W</w:t>
      </w:r>
      <w:r>
        <w:t>e like it a lot.</w:t>
      </w:r>
      <w:r w:rsidR="00C83431">
        <w:t xml:space="preserve"> </w:t>
      </w:r>
      <w:proofErr w:type="gramStart"/>
      <w:r w:rsidR="00C83431">
        <w:t>So</w:t>
      </w:r>
      <w:proofErr w:type="gramEnd"/>
      <w:r w:rsidR="00C83431">
        <w:t xml:space="preserve"> we will do it as much as possible</w:t>
      </w:r>
    </w:p>
    <w:p w:rsidR="00245F80" w:rsidRDefault="00C83431" w:rsidP="009D6FB0">
      <w:pPr>
        <w:sectPr w:rsidR="00245F80" w:rsidSect="00245F80"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>
        <w:t>.</w:t>
      </w:r>
      <w:r w:rsidR="00665306">
        <w:rPr>
          <w:noProof/>
        </w:rPr>
        <w:drawing>
          <wp:inline distT="0" distB="0" distL="0" distR="0">
            <wp:extent cx="1676400" cy="1125855"/>
            <wp:effectExtent l="0" t="0" r="0" b="0"/>
            <wp:docPr id="1" name="Picture 1" descr="Screenshot of step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ibility tab in B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5F80" w:rsidRDefault="00245F80" w:rsidP="009D6FB0">
      <w:pPr>
        <w:sectPr w:rsidR="00245F80" w:rsidSect="00245F80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>
        <w:t>Step One</w:t>
      </w:r>
      <w:r>
        <w:br w:type="column"/>
      </w:r>
      <w:r>
        <w:t>Do THIS AND THIS</w:t>
      </w:r>
      <w:r w:rsidR="009D6FB0">
        <w:t xml:space="preserve"> </w:t>
      </w:r>
      <w:r>
        <w:t>AND THIS</w:t>
      </w:r>
    </w:p>
    <w:p w:rsidR="009D6FB0" w:rsidRDefault="00245F80" w:rsidP="009D6FB0">
      <w:pPr>
        <w:sectPr w:rsidR="009D6FB0" w:rsidSect="00245F80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>
        <w:t>Step Two</w:t>
      </w:r>
      <w:r>
        <w:br w:type="column"/>
      </w:r>
      <w:r>
        <w:t>THIS AND THIS</w:t>
      </w:r>
      <w:r w:rsidR="009D6FB0">
        <w:t xml:space="preserve"> </w:t>
      </w:r>
      <w:r>
        <w:t>AND THIS TOO</w:t>
      </w:r>
    </w:p>
    <w:p w:rsidR="009D6FB0" w:rsidRDefault="009D6FB0" w:rsidP="00EA7ED9">
      <w:pPr>
        <w:spacing w:after="120"/>
      </w:pPr>
      <w:r>
        <w:t>Step Three</w:t>
      </w:r>
      <w:r>
        <w:br w:type="column"/>
      </w:r>
      <w:proofErr w:type="gramStart"/>
      <w:r>
        <w:t>This</w:t>
      </w:r>
      <w:proofErr w:type="gramEnd"/>
      <w:r>
        <w:t xml:space="preserve"> is the </w:t>
      </w:r>
      <w:r>
        <w:t>next step</w:t>
      </w:r>
      <w:r>
        <w:t xml:space="preserve">. We like it a lot. </w:t>
      </w:r>
      <w:proofErr w:type="gramStart"/>
      <w:r>
        <w:t>So</w:t>
      </w:r>
      <w:proofErr w:type="gramEnd"/>
      <w:r>
        <w:t xml:space="preserve"> we will do it as much as possible</w:t>
      </w:r>
      <w:r>
        <w:t>.</w:t>
      </w:r>
    </w:p>
    <w:p w:rsidR="009D6FB0" w:rsidRDefault="009D6FB0" w:rsidP="009D6FB0">
      <w:pPr>
        <w:sectPr w:rsidR="009D6FB0" w:rsidSect="009D6FB0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>
        <w:rPr>
          <w:noProof/>
        </w:rPr>
        <w:drawing>
          <wp:inline distT="0" distB="0" distL="0" distR="0" wp14:anchorId="6E5AD013" wp14:editId="2CED4B96">
            <wp:extent cx="1676400" cy="1125855"/>
            <wp:effectExtent l="0" t="0" r="0" b="0"/>
            <wp:docPr id="2" name="Picture 2" descr="Screenshot of step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ibility tab in B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B0" w:rsidRDefault="009D6FB0" w:rsidP="00EA7ED9">
      <w:pPr>
        <w:spacing w:after="120"/>
      </w:pPr>
      <w:r>
        <w:t xml:space="preserve">Step </w:t>
      </w:r>
      <w:r>
        <w:t>Four</w:t>
      </w:r>
      <w:r>
        <w:br w:type="column"/>
      </w:r>
      <w:r>
        <w:t>Do THIS AND THIS AND THIS</w:t>
      </w:r>
      <w:r>
        <w:t xml:space="preserve"> and all these things too.</w:t>
      </w:r>
    </w:p>
    <w:p w:rsidR="009D6FB0" w:rsidRDefault="009D6FB0" w:rsidP="009D6FB0">
      <w:pPr>
        <w:sectPr w:rsidR="009D6FB0" w:rsidSect="00245F80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 w:rsidRPr="009D6FB0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1C9DE906" wp14:editId="71015B20">
            <wp:extent cx="1676400" cy="1125855"/>
            <wp:effectExtent l="0" t="0" r="0" b="0"/>
            <wp:docPr id="3" name="Picture 3" descr="Screenshot of step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ibility tab in B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B0" w:rsidRDefault="009D6FB0" w:rsidP="009D6FB0">
      <w:pPr>
        <w:sectPr w:rsidR="009D6FB0" w:rsidSect="00245F80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2640" w:space="720"/>
            <w:col w:w="6000"/>
          </w:cols>
          <w:docGrid w:linePitch="360"/>
        </w:sectPr>
      </w:pPr>
      <w:r>
        <w:t xml:space="preserve">Step </w:t>
      </w:r>
      <w:r>
        <w:t>Five</w:t>
      </w:r>
      <w:r>
        <w:br w:type="column"/>
      </w:r>
      <w:r>
        <w:t>THIS AND THIS AND THIS TOO</w:t>
      </w:r>
    </w:p>
    <w:p w:rsidR="00245F80" w:rsidRPr="00245F80" w:rsidRDefault="00245F80" w:rsidP="009D6FB0"/>
    <w:sectPr w:rsidR="00245F80" w:rsidRPr="00245F80" w:rsidSect="00245F80">
      <w:type w:val="continuous"/>
      <w:pgSz w:w="12240" w:h="15840"/>
      <w:pgMar w:top="1440" w:right="1440" w:bottom="1440" w:left="1440" w:header="720" w:footer="720" w:gutter="0"/>
      <w:cols w:num="2" w:sep="1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C"/>
    <w:rsid w:val="001C46B5"/>
    <w:rsid w:val="00245F80"/>
    <w:rsid w:val="00365FCF"/>
    <w:rsid w:val="00382087"/>
    <w:rsid w:val="0043300B"/>
    <w:rsid w:val="00616157"/>
    <w:rsid w:val="00665306"/>
    <w:rsid w:val="0071635C"/>
    <w:rsid w:val="009D6FB0"/>
    <w:rsid w:val="00A50647"/>
    <w:rsid w:val="00C83431"/>
    <w:rsid w:val="00CC1ADE"/>
    <w:rsid w:val="00EA7ED9"/>
    <w:rsid w:val="00F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FDD3"/>
  <w15:chartTrackingRefBased/>
  <w15:docId w15:val="{3B6D347B-FADB-4A2E-963A-89647BF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B0"/>
    <w:pPr>
      <w:spacing w:after="96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6B5"/>
    <w:pPr>
      <w:keepNext/>
      <w:keepLines/>
      <w:spacing w:after="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6B5"/>
    <w:rPr>
      <w:rFonts w:ascii="Verdana" w:eastAsiaTheme="majorEastAsia" w:hAnsi="Verdana" w:cstheme="majorBidi"/>
      <w:color w:val="2E74B5" w:themeColor="accent1" w:themeShade="BF"/>
      <w:sz w:val="40"/>
      <w:szCs w:val="32"/>
    </w:rPr>
  </w:style>
  <w:style w:type="table" w:styleId="TableGrid">
    <w:name w:val="Table Grid"/>
    <w:basedOn w:val="TableNormal"/>
    <w:uiPriority w:val="39"/>
    <w:rsid w:val="00F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74D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</Words>
  <Characters>303</Characters>
  <Application>Microsoft Office Word</Application>
  <DocSecurity>0</DocSecurity>
  <Lines>2</Lines>
  <Paragraphs>1</Paragraphs>
  <ScaleCrop>false</ScaleCrop>
  <Company>The City University of New York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Sherman</dc:creator>
  <cp:keywords/>
  <dc:description/>
  <cp:lastModifiedBy>Joseph Sherman</cp:lastModifiedBy>
  <cp:revision>11</cp:revision>
  <dcterms:created xsi:type="dcterms:W3CDTF">2019-09-20T18:57:00Z</dcterms:created>
  <dcterms:modified xsi:type="dcterms:W3CDTF">2019-09-23T14:27:00Z</dcterms:modified>
</cp:coreProperties>
</file>