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DD" w:rsidRPr="001A05DD" w:rsidRDefault="001A05DD" w:rsidP="001A05DD">
      <w:pPr>
        <w:pStyle w:val="Heading1"/>
      </w:pPr>
      <w:r w:rsidRPr="001A05DD">
        <w:t>Archive and Clean Off The Echo Smart Pen</w:t>
      </w:r>
    </w:p>
    <w:p w:rsidR="001A05DD" w:rsidRPr="001A05DD" w:rsidRDefault="008E68DE" w:rsidP="001A05DD">
      <w:r>
        <w:t xml:space="preserve">First, </w:t>
      </w:r>
      <w:r w:rsidR="001A05DD" w:rsidRPr="001A05DD">
        <w:t>Archive the pen</w:t>
      </w:r>
    </w:p>
    <w:p w:rsidR="001A05DD" w:rsidRPr="001A05DD" w:rsidRDefault="001A05DD" w:rsidP="001A05DD">
      <w:r w:rsidRPr="001A05DD">
        <w:drawing>
          <wp:inline distT="0" distB="0" distL="0" distR="0" wp14:anchorId="1FABA13D" wp14:editId="1655577C">
            <wp:extent cx="4084674" cy="1158340"/>
            <wp:effectExtent l="19050" t="19050" r="1143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1158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5DD" w:rsidRPr="001A05DD" w:rsidRDefault="00820785" w:rsidP="001A05DD">
      <w:r>
        <w:t xml:space="preserve">Click </w:t>
      </w:r>
      <w:r w:rsidRPr="00820785">
        <w:rPr>
          <w:b/>
        </w:rPr>
        <w:t>Archive</w:t>
      </w:r>
    </w:p>
    <w:p w:rsidR="001A05DD" w:rsidRPr="001A05DD" w:rsidRDefault="001A05DD" w:rsidP="001A05DD">
      <w:r w:rsidRPr="001A05DD">
        <w:drawing>
          <wp:inline distT="0" distB="0" distL="0" distR="0" wp14:anchorId="5D7AF25A" wp14:editId="50B04208">
            <wp:extent cx="3810330" cy="1943268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19432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5DD" w:rsidRDefault="001A05DD" w:rsidP="001A05DD">
      <w:r w:rsidRPr="001A05DD">
        <w:t xml:space="preserve">Once that is done, start the </w:t>
      </w:r>
      <w:r w:rsidRPr="001A05DD">
        <w:rPr>
          <w:i/>
        </w:rPr>
        <w:t xml:space="preserve">Smartpen Flash Utility. </w:t>
      </w:r>
      <w:r w:rsidRPr="001A05DD">
        <w:t xml:space="preserve">Make sure the pen shows up (in blue text). I just leave the Echo </w:t>
      </w:r>
      <w:r w:rsidR="00262CD2">
        <w:t>D</w:t>
      </w:r>
      <w:r w:rsidRPr="001A05DD">
        <w:t>esktop open as it will engage it anyway once the pen starts the process.</w:t>
      </w:r>
    </w:p>
    <w:p w:rsidR="00262CD2" w:rsidRPr="001A05DD" w:rsidRDefault="00262CD2" w:rsidP="001A05DD">
      <w:r>
        <w:rPr>
          <w:noProof/>
        </w:rPr>
        <w:drawing>
          <wp:inline distT="0" distB="0" distL="0" distR="0" wp14:anchorId="58EEEB95" wp14:editId="29EBFE29">
            <wp:extent cx="5778500" cy="3167323"/>
            <wp:effectExtent l="19050" t="19050" r="12700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928" cy="31735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5DD" w:rsidRPr="001A05DD" w:rsidRDefault="001A05DD" w:rsidP="001A05DD"/>
    <w:p w:rsidR="001A05DD" w:rsidRPr="001A05DD" w:rsidRDefault="001A05DD" w:rsidP="001A05DD">
      <w:r w:rsidRPr="001A05DD">
        <w:lastRenderedPageBreak/>
        <w:t>Click Yes</w:t>
      </w:r>
    </w:p>
    <w:p w:rsidR="001A05DD" w:rsidRPr="001A05DD" w:rsidRDefault="001A05DD" w:rsidP="001A05DD">
      <w:r w:rsidRPr="001A05DD">
        <w:drawing>
          <wp:inline distT="0" distB="0" distL="0" distR="0" wp14:anchorId="4E078A0A" wp14:editId="12478896">
            <wp:extent cx="3803649" cy="1638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5" r="1"/>
                    <a:stretch/>
                  </pic:blipFill>
                  <pic:spPr bwMode="auto">
                    <a:xfrm>
                      <a:off x="0" y="0"/>
                      <a:ext cx="3803979" cy="163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5DD" w:rsidRDefault="001A05DD" w:rsidP="001A05DD">
      <w:r w:rsidRPr="001A05DD">
        <w:t>Now, Click update</w:t>
      </w:r>
    </w:p>
    <w:p w:rsidR="00262CD2" w:rsidRPr="001A05DD" w:rsidRDefault="00262CD2" w:rsidP="001A05DD">
      <w:r>
        <w:rPr>
          <w:noProof/>
        </w:rPr>
        <w:drawing>
          <wp:inline distT="0" distB="0" distL="0" distR="0" wp14:anchorId="70CD328E" wp14:editId="310B5880">
            <wp:extent cx="3875512" cy="893445"/>
            <wp:effectExtent l="19050" t="19050" r="1079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4827" cy="897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5DD" w:rsidRPr="001A05DD" w:rsidRDefault="001A05DD" w:rsidP="001A05DD"/>
    <w:p w:rsidR="001A05DD" w:rsidRPr="001A05DD" w:rsidRDefault="001A05DD" w:rsidP="001A05DD">
      <w:r w:rsidRPr="001A05DD">
        <w:t>The process will flash blue until it is done. Then it will turn green to let you know it is done</w:t>
      </w:r>
    </w:p>
    <w:p w:rsidR="001A05DD" w:rsidRPr="001A05DD" w:rsidRDefault="001A05DD" w:rsidP="001A05DD">
      <w:r w:rsidRPr="001A05DD">
        <w:t>Process still cleaning</w:t>
      </w:r>
    </w:p>
    <w:p w:rsidR="001A05DD" w:rsidRPr="001A05DD" w:rsidRDefault="001A05DD" w:rsidP="001A05DD">
      <w:r w:rsidRPr="001A05DD">
        <w:drawing>
          <wp:inline distT="0" distB="0" distL="0" distR="0" wp14:anchorId="3BEF0073" wp14:editId="5AF1050E">
            <wp:extent cx="6492240" cy="967740"/>
            <wp:effectExtent l="19050" t="19050" r="22860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67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5DD" w:rsidRPr="001A05DD" w:rsidRDefault="001A05DD" w:rsidP="001A05DD"/>
    <w:p w:rsidR="001A05DD" w:rsidRPr="001A05DD" w:rsidRDefault="001A05DD" w:rsidP="001A05DD">
      <w:r w:rsidRPr="001A05DD">
        <w:t>Process is now done.</w:t>
      </w:r>
    </w:p>
    <w:p w:rsidR="001A05DD" w:rsidRPr="001A05DD" w:rsidRDefault="001A05DD" w:rsidP="001A05DD">
      <w:r w:rsidRPr="001A05DD">
        <w:drawing>
          <wp:inline distT="0" distB="0" distL="0" distR="0" wp14:anchorId="6B5BDCA6" wp14:editId="3E2CC218">
            <wp:extent cx="6492240" cy="999490"/>
            <wp:effectExtent l="19050" t="19050" r="2286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994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5DD" w:rsidRPr="001A05DD" w:rsidRDefault="001A05DD" w:rsidP="001A05DD">
      <w:r w:rsidRPr="001A05DD">
        <w:t>This process take about 5-10 minutes but when it is done, you can use the pen as it is clean and ready.</w:t>
      </w:r>
    </w:p>
    <w:p w:rsidR="001A05DD" w:rsidRPr="001A05DD" w:rsidRDefault="001A05DD" w:rsidP="001A05DD"/>
    <w:p w:rsidR="001A05DD" w:rsidRPr="001A05DD" w:rsidRDefault="001A05DD" w:rsidP="001A05DD">
      <w:r w:rsidRPr="001A05DD">
        <w:t>I also found that if your main storage folder get</w:t>
      </w:r>
      <w:r w:rsidR="003A03B7">
        <w:t>s</w:t>
      </w:r>
      <w:bookmarkStart w:id="0" w:name="_GoBack"/>
      <w:bookmarkEnd w:id="0"/>
      <w:r w:rsidRPr="001A05DD">
        <w:t xml:space="preserve"> too big, it will also cause problems with the pens. </w:t>
      </w:r>
    </w:p>
    <w:p w:rsidR="001A05DD" w:rsidRPr="001A05DD" w:rsidRDefault="001A05DD" w:rsidP="001A05DD">
      <w:r w:rsidRPr="001A05DD">
        <w:t xml:space="preserve">Tutorial coming soon to fix this issue, too. </w:t>
      </w:r>
    </w:p>
    <w:p w:rsidR="00434623" w:rsidRPr="00957D5A" w:rsidRDefault="00434623" w:rsidP="00957D5A"/>
    <w:sectPr w:rsidR="00434623" w:rsidRPr="00957D5A" w:rsidSect="00E62DEE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7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C44" w:rsidRDefault="003A0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C44" w:rsidRDefault="003A03B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9F5506-A7EF-4326-A91A-B6997691DF40}"/>
    <w:docVar w:name="dgnword-eventsink" w:val="234056848"/>
  </w:docVars>
  <w:rsids>
    <w:rsidRoot w:val="001A05DD"/>
    <w:rsid w:val="00055B8F"/>
    <w:rsid w:val="001A05DD"/>
    <w:rsid w:val="001B781D"/>
    <w:rsid w:val="00262CD2"/>
    <w:rsid w:val="003A031B"/>
    <w:rsid w:val="003A03B7"/>
    <w:rsid w:val="003B61EE"/>
    <w:rsid w:val="00404A36"/>
    <w:rsid w:val="00434623"/>
    <w:rsid w:val="00443153"/>
    <w:rsid w:val="004515A4"/>
    <w:rsid w:val="004A33B0"/>
    <w:rsid w:val="00597E00"/>
    <w:rsid w:val="006520D5"/>
    <w:rsid w:val="00663113"/>
    <w:rsid w:val="006F5A04"/>
    <w:rsid w:val="007A6CDB"/>
    <w:rsid w:val="00816781"/>
    <w:rsid w:val="00820785"/>
    <w:rsid w:val="008E68DE"/>
    <w:rsid w:val="00957D5A"/>
    <w:rsid w:val="00A25246"/>
    <w:rsid w:val="00B30EDF"/>
    <w:rsid w:val="00BE5363"/>
    <w:rsid w:val="00BE6195"/>
    <w:rsid w:val="00D134F8"/>
    <w:rsid w:val="00E40CE4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4B64"/>
  <w15:chartTrackingRefBased/>
  <w15:docId w15:val="{23E7F27B-99E8-485C-84CA-0C4033FF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4F8"/>
    <w:pPr>
      <w:keepNext/>
      <w:keepLines/>
      <w:spacing w:before="240" w:after="0"/>
      <w:outlineLvl w:val="0"/>
    </w:pPr>
    <w:rPr>
      <w:rFonts w:asciiTheme="minorHAnsi" w:eastAsiaTheme="majorEastAsia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3B0"/>
    <w:pPr>
      <w:keepNext/>
      <w:keepLines/>
      <w:spacing w:before="200" w:after="0"/>
      <w:outlineLvl w:val="1"/>
    </w:pPr>
    <w:rPr>
      <w:rFonts w:asciiTheme="minorHAnsi" w:eastAsiaTheme="majorEastAsia" w:hAnsi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CE4"/>
    <w:pPr>
      <w:keepNext/>
      <w:keepLines/>
      <w:spacing w:before="200" w:after="0"/>
      <w:outlineLvl w:val="2"/>
    </w:pPr>
    <w:rPr>
      <w:rFonts w:asciiTheme="minorHAnsi" w:eastAsiaTheme="majorEastAsia" w:hAnsiTheme="minorHAns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E4"/>
    <w:pPr>
      <w:keepNext/>
      <w:keepLines/>
      <w:spacing w:before="200" w:after="0"/>
      <w:outlineLvl w:val="3"/>
    </w:pPr>
    <w:rPr>
      <w:rFonts w:asciiTheme="minorHAnsi" w:eastAsiaTheme="majorEastAsia" w:hAnsiTheme="minorHAnsi"/>
      <w:b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30E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34F8"/>
    <w:rPr>
      <w:rFonts w:asciiTheme="minorHAnsi" w:eastAsiaTheme="majorEastAsia" w:hAnsiTheme="min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3B0"/>
    <w:rPr>
      <w:rFonts w:asciiTheme="minorHAnsi" w:eastAsiaTheme="majorEastAsia" w:hAnsiTheme="minorHAns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CE4"/>
    <w:rPr>
      <w:rFonts w:asciiTheme="minorHAnsi" w:eastAsiaTheme="majorEastAsia" w:hAnsiTheme="minorHAnsi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E4"/>
    <w:rPr>
      <w:rFonts w:asciiTheme="minorHAnsi" w:eastAsiaTheme="majorEastAsia" w:hAnsiTheme="minorHAnsi"/>
      <w:b/>
      <w:iCs/>
      <w:sz w:val="22"/>
    </w:rPr>
  </w:style>
  <w:style w:type="character" w:styleId="Hyperlink">
    <w:name w:val="Hyperlink"/>
    <w:basedOn w:val="DefaultParagraphFont"/>
    <w:uiPriority w:val="99"/>
    <w:unhideWhenUsed/>
    <w:rsid w:val="00957D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4A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5DD"/>
    <w:pPr>
      <w:tabs>
        <w:tab w:val="center" w:pos="4680"/>
        <w:tab w:val="right" w:pos="9360"/>
      </w:tabs>
      <w:spacing w:before="0" w:after="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A05DD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>Columbia Basin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Vicki</dc:creator>
  <cp:keywords/>
  <dc:description/>
  <cp:lastModifiedBy>Walton, Vicki</cp:lastModifiedBy>
  <cp:revision>6</cp:revision>
  <dcterms:created xsi:type="dcterms:W3CDTF">2019-12-03T21:58:00Z</dcterms:created>
  <dcterms:modified xsi:type="dcterms:W3CDTF">2019-12-03T22:01:00Z</dcterms:modified>
</cp:coreProperties>
</file>